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94" w:rsidRPr="00D7132A" w:rsidRDefault="00496030" w:rsidP="00825E94">
      <w:pPr>
        <w:pStyle w:val="Title"/>
        <w:rPr>
          <w:rFonts w:ascii="Arial" w:hAnsi="Arial" w:cs="Arial"/>
        </w:rPr>
      </w:pPr>
      <w:r>
        <w:rPr>
          <w:rFonts w:ascii="Arial" w:hAnsi="Arial" w:cs="Arial"/>
        </w:rPr>
        <w:t>Kite</w:t>
      </w:r>
      <w:r w:rsidR="0095184C">
        <w:rPr>
          <w:rFonts w:ascii="Arial" w:hAnsi="Arial" w:cs="Arial"/>
        </w:rPr>
        <w:t xml:space="preserve"> </w:t>
      </w:r>
      <w:r w:rsidR="009B37A0">
        <w:rPr>
          <w:rFonts w:ascii="Arial" w:hAnsi="Arial" w:cs="Arial"/>
        </w:rPr>
        <w:t xml:space="preserve">Turbines </w:t>
      </w:r>
      <w:r w:rsidR="000805EC">
        <w:rPr>
          <w:rFonts w:ascii="Arial" w:hAnsi="Arial" w:cs="Arial"/>
        </w:rPr>
        <w:t>and</w:t>
      </w:r>
      <w:r w:rsidR="009B37A0">
        <w:rPr>
          <w:rFonts w:ascii="Arial" w:hAnsi="Arial" w:cs="Arial"/>
        </w:rPr>
        <w:t xml:space="preserve"> Scaling</w:t>
      </w:r>
      <w:r w:rsidR="00981A3D">
        <w:rPr>
          <w:rFonts w:ascii="Arial" w:hAnsi="Arial" w:cs="Arial"/>
        </w:rPr>
        <w:t xml:space="preserve"> A</w:t>
      </w:r>
      <w:r w:rsidR="000805EC">
        <w:rPr>
          <w:rFonts w:ascii="Arial" w:hAnsi="Arial" w:cs="Arial"/>
        </w:rPr>
        <w:t xml:space="preserve">irborne </w:t>
      </w:r>
      <w:r w:rsidR="00981A3D">
        <w:rPr>
          <w:rFonts w:ascii="Arial" w:hAnsi="Arial" w:cs="Arial"/>
        </w:rPr>
        <w:t>W</w:t>
      </w:r>
      <w:r w:rsidR="000805EC">
        <w:rPr>
          <w:rFonts w:ascii="Arial" w:hAnsi="Arial" w:cs="Arial"/>
        </w:rPr>
        <w:t xml:space="preserve">ind </w:t>
      </w:r>
      <w:r w:rsidR="00981A3D">
        <w:rPr>
          <w:rFonts w:ascii="Arial" w:hAnsi="Arial" w:cs="Arial"/>
        </w:rPr>
        <w:t>E</w:t>
      </w:r>
      <w:r w:rsidR="000805EC">
        <w:rPr>
          <w:rFonts w:ascii="Arial" w:hAnsi="Arial" w:cs="Arial"/>
        </w:rPr>
        <w:t xml:space="preserve">nergy </w:t>
      </w:r>
      <w:r w:rsidR="00981A3D">
        <w:rPr>
          <w:rFonts w:ascii="Arial" w:hAnsi="Arial" w:cs="Arial"/>
        </w:rPr>
        <w:t>S</w:t>
      </w:r>
      <w:r w:rsidR="000805EC">
        <w:rPr>
          <w:rFonts w:ascii="Arial" w:hAnsi="Arial" w:cs="Arial"/>
        </w:rPr>
        <w:t>ystems using N</w:t>
      </w:r>
      <w:r w:rsidR="00360779">
        <w:rPr>
          <w:rFonts w:ascii="Arial" w:hAnsi="Arial" w:cs="Arial"/>
        </w:rPr>
        <w:t>etworks</w:t>
      </w:r>
    </w:p>
    <w:p w:rsidR="00825E94" w:rsidRPr="00D7132A" w:rsidRDefault="00825E94" w:rsidP="00825E94">
      <w:pPr>
        <w:pStyle w:val="Authors"/>
        <w:ind w:left="1702" w:hanging="284"/>
        <w:rPr>
          <w:rFonts w:ascii="Arial" w:hAnsi="Arial" w:cs="Arial"/>
        </w:rPr>
      </w:pPr>
      <w:r w:rsidRPr="00D7132A">
        <w:rPr>
          <w:rFonts w:ascii="Arial" w:hAnsi="Arial" w:cs="Arial"/>
        </w:rPr>
        <w:t>Authors</w:t>
      </w:r>
      <w:r w:rsidR="00032DA9">
        <w:rPr>
          <w:rFonts w:ascii="Arial" w:hAnsi="Arial" w:cs="Arial"/>
        </w:rPr>
        <w:t xml:space="preserve"> Roderick Read</w:t>
      </w:r>
    </w:p>
    <w:p w:rsidR="00825E94" w:rsidRPr="00D7132A" w:rsidRDefault="00825E94" w:rsidP="00825E94">
      <w:pPr>
        <w:pStyle w:val="Addresses"/>
        <w:spacing w:after="0"/>
        <w:rPr>
          <w:rFonts w:ascii="Arial" w:hAnsi="Arial" w:cs="Arial"/>
        </w:rPr>
      </w:pPr>
      <w:r w:rsidRPr="00D7132A">
        <w:rPr>
          <w:rFonts w:ascii="Arial" w:hAnsi="Arial" w:cs="Arial"/>
        </w:rPr>
        <w:t>Addresses of authors</w:t>
      </w:r>
      <w:r w:rsidR="005278B3">
        <w:rPr>
          <w:rFonts w:ascii="Arial" w:hAnsi="Arial" w:cs="Arial"/>
        </w:rPr>
        <w:t xml:space="preserve"> 15a Aiginish, Isle o</w:t>
      </w:r>
      <w:r w:rsidR="00032DA9">
        <w:rPr>
          <w:rFonts w:ascii="Arial" w:hAnsi="Arial" w:cs="Arial"/>
        </w:rPr>
        <w:t xml:space="preserve">f Lewis, </w:t>
      </w:r>
      <w:proofErr w:type="spellStart"/>
      <w:r w:rsidR="00032DA9">
        <w:rPr>
          <w:rFonts w:ascii="Arial" w:hAnsi="Arial" w:cs="Arial"/>
        </w:rPr>
        <w:t>Eilean</w:t>
      </w:r>
      <w:proofErr w:type="spellEnd"/>
      <w:r w:rsidR="00032DA9">
        <w:rPr>
          <w:rFonts w:ascii="Arial" w:hAnsi="Arial" w:cs="Arial"/>
        </w:rPr>
        <w:t xml:space="preserve"> </w:t>
      </w:r>
      <w:proofErr w:type="spellStart"/>
      <w:r w:rsidR="00032DA9">
        <w:rPr>
          <w:rFonts w:ascii="Arial" w:hAnsi="Arial" w:cs="Arial"/>
        </w:rPr>
        <w:t>Siar</w:t>
      </w:r>
      <w:proofErr w:type="spellEnd"/>
      <w:r w:rsidR="00032DA9">
        <w:rPr>
          <w:rFonts w:ascii="Arial" w:hAnsi="Arial" w:cs="Arial"/>
        </w:rPr>
        <w:t>, Scotland, UK</w:t>
      </w:r>
    </w:p>
    <w:p w:rsidR="00825E94" w:rsidRPr="00D7132A" w:rsidRDefault="00825E94" w:rsidP="00825E94">
      <w:pPr>
        <w:pStyle w:val="E-mail"/>
        <w:rPr>
          <w:rFonts w:ascii="Arial" w:hAnsi="Arial" w:cs="Arial"/>
          <w:lang w:val="en-GB"/>
        </w:rPr>
      </w:pPr>
    </w:p>
    <w:p w:rsidR="00825E94" w:rsidRPr="00D7132A" w:rsidRDefault="00825E94" w:rsidP="00825E94">
      <w:pPr>
        <w:pStyle w:val="E-mail"/>
        <w:rPr>
          <w:rFonts w:ascii="Arial" w:hAnsi="Arial" w:cs="Arial"/>
          <w:lang w:val="en-GB"/>
        </w:rPr>
      </w:pPr>
      <w:r w:rsidRPr="00D7132A">
        <w:rPr>
          <w:rFonts w:ascii="Arial" w:hAnsi="Arial" w:cs="Arial"/>
          <w:lang w:val="en-GB"/>
        </w:rPr>
        <w:t>Author contact email</w:t>
      </w:r>
      <w:r w:rsidR="00032DA9">
        <w:rPr>
          <w:rFonts w:ascii="Arial" w:hAnsi="Arial" w:cs="Arial"/>
          <w:lang w:val="en-GB"/>
        </w:rPr>
        <w:t xml:space="preserve"> rod.read@windswept-and-interesting.co.uk</w:t>
      </w:r>
    </w:p>
    <w:p w:rsidR="00825E94" w:rsidRPr="00D7132A" w:rsidRDefault="00825E94" w:rsidP="00825E94">
      <w:pPr>
        <w:pStyle w:val="Abstract"/>
        <w:rPr>
          <w:rFonts w:ascii="Arial" w:hAnsi="Arial" w:cs="Arial"/>
        </w:rPr>
      </w:pPr>
      <w:r w:rsidRPr="00D7132A">
        <w:rPr>
          <w:rFonts w:ascii="Arial" w:hAnsi="Arial" w:cs="Arial"/>
        </w:rPr>
        <w:t xml:space="preserve">Keywords: </w:t>
      </w:r>
      <w:r w:rsidR="00032DA9">
        <w:rPr>
          <w:rFonts w:ascii="Arial" w:hAnsi="Arial" w:cs="Arial"/>
          <w:b/>
          <w:bCs/>
          <w:i/>
          <w:iCs/>
        </w:rPr>
        <w:t>airborne wind energy,</w:t>
      </w:r>
      <w:r w:rsidR="00032DA9" w:rsidRPr="00A95706">
        <w:rPr>
          <w:rFonts w:ascii="Arial" w:hAnsi="Arial" w:cs="Arial"/>
          <w:b/>
          <w:bCs/>
          <w:i/>
          <w:iCs/>
        </w:rPr>
        <w:t xml:space="preserve"> </w:t>
      </w:r>
      <w:r w:rsidR="00A95706">
        <w:rPr>
          <w:rFonts w:ascii="Arial" w:hAnsi="Arial" w:cs="Arial"/>
          <w:b/>
          <w:bCs/>
          <w:i/>
          <w:iCs/>
          <w:color w:val="auto"/>
        </w:rPr>
        <w:t>multi-</w:t>
      </w:r>
      <w:r w:rsidR="00032DA9" w:rsidRPr="00A95706">
        <w:rPr>
          <w:rFonts w:ascii="Arial" w:hAnsi="Arial" w:cs="Arial"/>
          <w:b/>
          <w:bCs/>
          <w:i/>
          <w:iCs/>
          <w:color w:val="auto"/>
        </w:rPr>
        <w:t xml:space="preserve">kite, </w:t>
      </w:r>
      <w:r w:rsidR="00A95706">
        <w:rPr>
          <w:rFonts w:ascii="Arial" w:hAnsi="Arial" w:cs="Arial"/>
          <w:b/>
          <w:bCs/>
          <w:i/>
          <w:iCs/>
          <w:color w:val="auto"/>
        </w:rPr>
        <w:t>multi-</w:t>
      </w:r>
      <w:r w:rsidR="00A95706" w:rsidRPr="00A95706">
        <w:rPr>
          <w:rFonts w:ascii="Arial" w:hAnsi="Arial" w:cs="Arial"/>
          <w:b/>
          <w:bCs/>
          <w:i/>
          <w:iCs/>
          <w:color w:val="auto"/>
        </w:rPr>
        <w:t xml:space="preserve">rotor, </w:t>
      </w:r>
      <w:r w:rsidR="00A95706">
        <w:rPr>
          <w:rFonts w:ascii="Arial" w:hAnsi="Arial" w:cs="Arial"/>
          <w:b/>
          <w:bCs/>
          <w:i/>
          <w:iCs/>
          <w:color w:val="auto"/>
        </w:rPr>
        <w:t>kite-</w:t>
      </w:r>
      <w:r w:rsidR="00032DA9" w:rsidRPr="00A95706">
        <w:rPr>
          <w:rFonts w:ascii="Arial" w:hAnsi="Arial" w:cs="Arial"/>
          <w:b/>
          <w:bCs/>
          <w:i/>
          <w:iCs/>
          <w:color w:val="auto"/>
        </w:rPr>
        <w:t>network</w:t>
      </w:r>
      <w:r w:rsidR="00A95706">
        <w:rPr>
          <w:rFonts w:ascii="Arial" w:hAnsi="Arial" w:cs="Arial"/>
          <w:b/>
          <w:bCs/>
          <w:i/>
          <w:iCs/>
          <w:color w:val="auto"/>
        </w:rPr>
        <w:t>, kite-</w:t>
      </w:r>
      <w:r w:rsidR="000B3F67" w:rsidRPr="00A95706">
        <w:rPr>
          <w:rFonts w:ascii="Arial" w:hAnsi="Arial" w:cs="Arial"/>
          <w:b/>
          <w:bCs/>
          <w:i/>
          <w:iCs/>
          <w:color w:val="auto"/>
        </w:rPr>
        <w:t>turbine</w:t>
      </w:r>
      <w:r w:rsidR="00A95706" w:rsidRPr="00A95706">
        <w:rPr>
          <w:rFonts w:ascii="Arial" w:hAnsi="Arial" w:cs="Arial"/>
          <w:b/>
          <w:bCs/>
          <w:i/>
          <w:iCs/>
          <w:color w:val="auto"/>
        </w:rPr>
        <w:t xml:space="preserve">, </w:t>
      </w:r>
      <w:r w:rsidR="00A95706" w:rsidRPr="00A95706">
        <w:rPr>
          <w:rStyle w:val="Strong"/>
          <w:rFonts w:ascii="Arial" w:hAnsi="Arial" w:cs="Arial"/>
          <w:i/>
          <w:iCs/>
          <w:color w:val="auto"/>
          <w:shd w:val="clear" w:color="auto" w:fill="FFFFFF"/>
        </w:rPr>
        <w:t>un</w:t>
      </w:r>
      <w:r w:rsidR="00A95706">
        <w:rPr>
          <w:rStyle w:val="Strong"/>
          <w:rFonts w:ascii="Arial" w:hAnsi="Arial" w:cs="Arial"/>
          <w:i/>
          <w:iCs/>
          <w:color w:val="auto"/>
          <w:shd w:val="clear" w:color="auto" w:fill="FFFFFF"/>
        </w:rPr>
        <w:t>conventional power transmission</w:t>
      </w:r>
      <w:r w:rsidR="00C160A9">
        <w:rPr>
          <w:rStyle w:val="Strong"/>
          <w:rFonts w:ascii="Arial" w:hAnsi="Arial" w:cs="Arial"/>
          <w:i/>
          <w:iCs/>
          <w:color w:val="auto"/>
          <w:shd w:val="clear" w:color="auto" w:fill="FFFFFF"/>
        </w:rPr>
        <w:t>, scalability</w:t>
      </w:r>
    </w:p>
    <w:p w:rsidR="00825E94" w:rsidRDefault="00825E94" w:rsidP="00825E94">
      <w:pPr>
        <w:pStyle w:val="Section"/>
        <w:rPr>
          <w:rFonts w:ascii="Arial" w:hAnsi="Arial" w:cs="Arial"/>
        </w:rPr>
      </w:pPr>
      <w:r w:rsidRPr="00D7132A">
        <w:rPr>
          <w:rFonts w:ascii="Arial" w:hAnsi="Arial" w:cs="Arial"/>
        </w:rPr>
        <w:t>Introduction</w:t>
      </w:r>
    </w:p>
    <w:p w:rsidR="00970959" w:rsidRDefault="00970959" w:rsidP="00032DA9">
      <w:r>
        <w:t xml:space="preserve">The Airborne Wind Energy Systems (AWES) imperative is to </w:t>
      </w:r>
      <w:r w:rsidR="000B3F67">
        <w:t xml:space="preserve">sweep large areas of sky, in higher altitude, higher energy winds, </w:t>
      </w:r>
      <w:r>
        <w:t xml:space="preserve">with </w:t>
      </w:r>
      <w:r w:rsidR="0084124B">
        <w:t>efficient</w:t>
      </w:r>
      <w:r>
        <w:t xml:space="preserve"> material and ground use. AWES is often introduced as the fusion of </w:t>
      </w:r>
      <w:r w:rsidR="00B15307">
        <w:t>wind energy and aviation;</w:t>
      </w:r>
      <w:r>
        <w:t xml:space="preserve"> Using tethered </w:t>
      </w:r>
      <w:r w:rsidR="000B3F67">
        <w:t xml:space="preserve">aeroplane dynamics as </w:t>
      </w:r>
      <w:r>
        <w:t>wind-turbine blade tips.</w:t>
      </w:r>
    </w:p>
    <w:p w:rsidR="00970959" w:rsidRDefault="00970959" w:rsidP="00032DA9"/>
    <w:p w:rsidR="00032DA9" w:rsidRDefault="00496030" w:rsidP="00032DA9">
      <w:r>
        <w:t>Kite</w:t>
      </w:r>
      <w:r w:rsidR="0095184C">
        <w:t xml:space="preserve"> </w:t>
      </w:r>
      <w:r w:rsidR="004D10F2">
        <w:t xml:space="preserve">turbines demonstrate a method </w:t>
      </w:r>
      <w:r w:rsidR="00E70372">
        <w:t xml:space="preserve">to </w:t>
      </w:r>
      <w:r w:rsidR="004D10F2">
        <w:t>sca</w:t>
      </w:r>
      <w:r w:rsidR="00E70372">
        <w:t>le</w:t>
      </w:r>
      <w:r w:rsidR="004D10F2">
        <w:t xml:space="preserve"> the power of a</w:t>
      </w:r>
      <w:r w:rsidR="005278B3">
        <w:t>irborne wind energy system</w:t>
      </w:r>
      <w:r w:rsidR="00046CC5">
        <w:t>s</w:t>
      </w:r>
      <w:r w:rsidR="004D10F2">
        <w:t xml:space="preserve"> by </w:t>
      </w:r>
      <w:r>
        <w:t>increasing</w:t>
      </w:r>
      <w:r w:rsidR="004D10F2">
        <w:t xml:space="preserve"> the number of kite</w:t>
      </w:r>
      <w:r w:rsidR="0095184C">
        <w:t>-blade</w:t>
      </w:r>
      <w:r w:rsidR="004D10F2">
        <w:t>s</w:t>
      </w:r>
      <w:r w:rsidR="00046CC5">
        <w:t xml:space="preserve"> on a rotary network</w:t>
      </w:r>
      <w:r w:rsidR="004D10F2">
        <w:t>.</w:t>
      </w:r>
      <w:r w:rsidR="009B520C">
        <w:t xml:space="preserve"> [1]</w:t>
      </w:r>
      <w:r w:rsidR="004D10F2">
        <w:t xml:space="preserve"> </w:t>
      </w:r>
      <w:r>
        <w:t>A kite turbine uses m</w:t>
      </w:r>
      <w:r w:rsidR="0095184C">
        <w:t xml:space="preserve">ultiple tethered </w:t>
      </w:r>
      <w:r w:rsidR="00E70372">
        <w:t>blades</w:t>
      </w:r>
      <w:r>
        <w:t xml:space="preserve">, </w:t>
      </w:r>
      <w:r w:rsidR="00E70372">
        <w:t>bound together in a wide</w:t>
      </w:r>
      <w:r w:rsidR="002157BE">
        <w:t>-ring</w:t>
      </w:r>
      <w:r w:rsidR="0095184C">
        <w:t>,</w:t>
      </w:r>
      <w:r w:rsidR="002157BE">
        <w:t xml:space="preserve"> hollow-</w:t>
      </w:r>
      <w:r w:rsidR="00E70372">
        <w:t>axis autogyro</w:t>
      </w:r>
      <w:r w:rsidR="0095184C">
        <w:t xml:space="preserve"> configuration</w:t>
      </w:r>
      <w:r w:rsidR="002157BE">
        <w:t xml:space="preserve">. </w:t>
      </w:r>
      <w:r w:rsidR="0095184C">
        <w:t>K</w:t>
      </w:r>
      <w:r>
        <w:t>ite</w:t>
      </w:r>
      <w:r w:rsidR="0095184C">
        <w:t xml:space="preserve"> </w:t>
      </w:r>
      <w:r w:rsidR="002157BE">
        <w:t xml:space="preserve">turbine rings are </w:t>
      </w:r>
      <w:r w:rsidR="0095184C">
        <w:t xml:space="preserve">then </w:t>
      </w:r>
      <w:r>
        <w:t xml:space="preserve">tethered together in </w:t>
      </w:r>
      <w:r w:rsidR="002157BE">
        <w:t>stack</w:t>
      </w:r>
      <w:r>
        <w:t>s</w:t>
      </w:r>
      <w:r w:rsidR="006B0413">
        <w:t>.</w:t>
      </w:r>
      <w:r w:rsidR="006B0413" w:rsidRPr="006B0413">
        <w:t xml:space="preserve"> </w:t>
      </w:r>
      <w:r w:rsidR="006B0413">
        <w:t>Rotation of the kite</w:t>
      </w:r>
      <w:r w:rsidR="0095184C">
        <w:t>-</w:t>
      </w:r>
      <w:r w:rsidR="006B0413">
        <w:t xml:space="preserve">turbine line </w:t>
      </w:r>
      <w:r w:rsidR="00BF15E6">
        <w:t>network</w:t>
      </w:r>
      <w:r w:rsidR="006B0413">
        <w:t xml:space="preserve"> transmits torque to a ground station.</w:t>
      </w:r>
      <w:r w:rsidR="002157BE">
        <w:t xml:space="preserve"> </w:t>
      </w:r>
      <w:r w:rsidR="006B0413">
        <w:t xml:space="preserve">The </w:t>
      </w:r>
      <w:r w:rsidR="00046CC5">
        <w:t xml:space="preserve">kite blades induce radial inflation tension to the </w:t>
      </w:r>
      <w:r w:rsidR="006B0413">
        <w:t>ring network</w:t>
      </w:r>
      <w:r w:rsidR="00046CC5">
        <w:t>, which prevents torsional compression</w:t>
      </w:r>
      <w:r w:rsidR="002157BE">
        <w:t xml:space="preserve">. </w:t>
      </w:r>
    </w:p>
    <w:p w:rsidR="000805EC" w:rsidRDefault="000805EC" w:rsidP="00032DA9"/>
    <w:p w:rsidR="000805EC" w:rsidRPr="00032DA9" w:rsidRDefault="000805EC" w:rsidP="00032DA9">
      <w:r>
        <w:rPr>
          <w:noProof/>
          <w:lang w:eastAsia="en-GB"/>
        </w:rPr>
        <w:drawing>
          <wp:inline distT="0" distB="0" distL="0" distR="0">
            <wp:extent cx="5760085" cy="2224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mi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2224405"/>
                    </a:xfrm>
                    <a:prstGeom prst="rect">
                      <a:avLst/>
                    </a:prstGeom>
                  </pic:spPr>
                </pic:pic>
              </a:graphicData>
            </a:graphic>
          </wp:inline>
        </w:drawing>
      </w:r>
      <w:proofErr w:type="gramStart"/>
      <w:r w:rsidR="00E25220">
        <w:t>fig.1</w:t>
      </w:r>
      <w:proofErr w:type="gramEnd"/>
      <w:r w:rsidR="00E25220">
        <w:t xml:space="preserve"> testing a single ring kite turbine, soft system modelling for scalability and a dual ring turbine test.</w:t>
      </w:r>
    </w:p>
    <w:p w:rsidR="00825E94" w:rsidRDefault="00825E94" w:rsidP="00825E94">
      <w:pPr>
        <w:pStyle w:val="Section"/>
        <w:rPr>
          <w:rFonts w:ascii="Arial" w:hAnsi="Arial" w:cs="Arial"/>
        </w:rPr>
      </w:pPr>
      <w:r w:rsidRPr="00D7132A">
        <w:rPr>
          <w:rFonts w:ascii="Arial" w:hAnsi="Arial" w:cs="Arial"/>
        </w:rPr>
        <w:t>Objectives</w:t>
      </w:r>
    </w:p>
    <w:p w:rsidR="00032DA9" w:rsidRPr="00032DA9" w:rsidRDefault="00126006" w:rsidP="00032DA9">
      <w:r>
        <w:lastRenderedPageBreak/>
        <w:t>To assess safety aspects of network AWES.</w:t>
      </w:r>
      <w:r w:rsidRPr="00126006">
        <w:t xml:space="preserve"> </w:t>
      </w:r>
      <w:r>
        <w:t>To assess the operating parameters of a mechanically autonomous kite-turbine which uses no active airborne control system.</w:t>
      </w:r>
      <w:r>
        <w:t xml:space="preserve"> </w:t>
      </w:r>
      <w:r w:rsidR="00C005D1">
        <w:t>To c</w:t>
      </w:r>
      <w:r w:rsidR="00792CC3">
        <w:t xml:space="preserve">ompare the efficiency </w:t>
      </w:r>
      <w:r w:rsidR="009B520C">
        <w:t xml:space="preserve">and scalability </w:t>
      </w:r>
      <w:r w:rsidR="00792CC3">
        <w:t>of rotary wing</w:t>
      </w:r>
      <w:r w:rsidR="009B520C">
        <w:t xml:space="preserve"> kite-turbine </w:t>
      </w:r>
      <w:r w:rsidR="00792CC3">
        <w:t xml:space="preserve">AWES with </w:t>
      </w:r>
      <w:r w:rsidR="00DE7BD6">
        <w:t>alternative</w:t>
      </w:r>
      <w:r w:rsidR="00792CC3">
        <w:t xml:space="preserve"> AWES</w:t>
      </w:r>
      <w:r w:rsidR="00194353">
        <w:t xml:space="preserve"> methods</w:t>
      </w:r>
      <w:r w:rsidR="009B520C">
        <w:t xml:space="preserve">. </w:t>
      </w:r>
    </w:p>
    <w:p w:rsidR="00825E94" w:rsidRDefault="00825E94" w:rsidP="00825E94">
      <w:pPr>
        <w:pStyle w:val="Section"/>
        <w:rPr>
          <w:rFonts w:ascii="Arial" w:hAnsi="Arial" w:cs="Arial"/>
        </w:rPr>
      </w:pPr>
      <w:r w:rsidRPr="00D7132A">
        <w:rPr>
          <w:rFonts w:ascii="Arial" w:hAnsi="Arial" w:cs="Arial"/>
        </w:rPr>
        <w:t>Methodology</w:t>
      </w:r>
    </w:p>
    <w:p w:rsidR="00342317" w:rsidRDefault="00B15307" w:rsidP="000B58BA">
      <w:r>
        <w:t>Initial investigation into the possible scope of viable AWES devices,</w:t>
      </w:r>
      <w:r w:rsidR="001549A6">
        <w:t xml:space="preserve"> [2]</w:t>
      </w:r>
      <w:r>
        <w:t xml:space="preserve"> revealed </w:t>
      </w:r>
      <w:r w:rsidR="00FD7122">
        <w:t xml:space="preserve">a </w:t>
      </w:r>
      <w:r w:rsidR="009B2478">
        <w:t xml:space="preserve">diverse set of </w:t>
      </w:r>
      <w:r>
        <w:t xml:space="preserve">potential </w:t>
      </w:r>
      <w:r w:rsidR="00FD7122">
        <w:t>design</w:t>
      </w:r>
      <w:r w:rsidR="00992C87">
        <w:t>s</w:t>
      </w:r>
      <w:r w:rsidR="009B2478">
        <w:t xml:space="preserve">. </w:t>
      </w:r>
      <w:r w:rsidR="00EA6C57">
        <w:t>Observations of k</w:t>
      </w:r>
      <w:r w:rsidR="009B2478">
        <w:t xml:space="preserve">ite </w:t>
      </w:r>
      <w:r w:rsidR="00EA6C57">
        <w:t xml:space="preserve">handling and </w:t>
      </w:r>
      <w:r w:rsidR="001549A6">
        <w:t>performance</w:t>
      </w:r>
      <w:r w:rsidR="00BF15E6">
        <w:t>s</w:t>
      </w:r>
      <w:r w:rsidR="00EA6C57">
        <w:t>,</w:t>
      </w:r>
      <w:r>
        <w:t xml:space="preserve"> </w:t>
      </w:r>
      <w:r w:rsidR="009B2478">
        <w:t>s</w:t>
      </w:r>
      <w:r w:rsidR="00BF15E6">
        <w:t>howed how</w:t>
      </w:r>
      <w:r w:rsidR="009B2478">
        <w:t xml:space="preserve"> wide</w:t>
      </w:r>
      <w:r w:rsidR="00EA6C57">
        <w:t>ly anchored</w:t>
      </w:r>
      <w:r w:rsidR="009B2478">
        <w:t xml:space="preserve"> networks of small kites </w:t>
      </w:r>
      <w:r w:rsidR="00EA6C57">
        <w:t>are</w:t>
      </w:r>
      <w:r w:rsidR="009B2478">
        <w:t xml:space="preserve"> </w:t>
      </w:r>
      <w:r w:rsidR="001549A6">
        <w:t xml:space="preserve">more </w:t>
      </w:r>
      <w:r w:rsidR="009B2478">
        <w:t>stable, sa</w:t>
      </w:r>
      <w:r w:rsidR="00992C87">
        <w:t>fe</w:t>
      </w:r>
      <w:r w:rsidR="00EA6C57">
        <w:t>r</w:t>
      </w:r>
      <w:r w:rsidR="009B2478">
        <w:t xml:space="preserve"> and e</w:t>
      </w:r>
      <w:r w:rsidR="001549A6">
        <w:t>asily</w:t>
      </w:r>
      <w:r w:rsidR="009B2478">
        <w:t xml:space="preserve"> </w:t>
      </w:r>
      <w:r w:rsidR="001549A6">
        <w:t>deployed</w:t>
      </w:r>
      <w:r w:rsidR="009B2478">
        <w:t xml:space="preserve"> at scale</w:t>
      </w:r>
      <w:r w:rsidR="001549A6">
        <w:t xml:space="preserve"> than </w:t>
      </w:r>
      <w:r w:rsidR="00EA6C57">
        <w:t>l</w:t>
      </w:r>
      <w:r w:rsidR="001549A6">
        <w:t xml:space="preserve">arge </w:t>
      </w:r>
      <w:r w:rsidR="00EA6C57">
        <w:t xml:space="preserve">single </w:t>
      </w:r>
      <w:r w:rsidR="001549A6">
        <w:t xml:space="preserve">kite systems. Testing also revealed </w:t>
      </w:r>
      <w:r w:rsidR="009B2478">
        <w:t>autogyro stack</w:t>
      </w:r>
      <w:r w:rsidR="00BF15E6">
        <w:t>ing</w:t>
      </w:r>
      <w:r w:rsidR="009B2478">
        <w:t xml:space="preserve"> provide</w:t>
      </w:r>
      <w:r w:rsidR="00BF15E6">
        <w:t>s</w:t>
      </w:r>
      <w:r w:rsidR="009B2478">
        <w:t xml:space="preserve"> continuous power without control overheads.</w:t>
      </w:r>
      <w:r w:rsidR="00992C87">
        <w:t xml:space="preserve"> </w:t>
      </w:r>
      <w:r w:rsidR="00950FEB">
        <w:t xml:space="preserve">The </w:t>
      </w:r>
      <w:r w:rsidR="00904519">
        <w:t xml:space="preserve">hollow-axis </w:t>
      </w:r>
      <w:r w:rsidR="00950FEB">
        <w:t>kite turbine design</w:t>
      </w:r>
      <w:r w:rsidR="00904519">
        <w:t>,</w:t>
      </w:r>
      <w:r w:rsidR="00950FEB">
        <w:t xml:space="preserve"> </w:t>
      </w:r>
      <w:r w:rsidR="00904519">
        <w:t xml:space="preserve">using </w:t>
      </w:r>
      <w:r w:rsidR="00BA7D35">
        <w:t>sets of kite-</w:t>
      </w:r>
      <w:r w:rsidR="00904519">
        <w:t>blades</w:t>
      </w:r>
      <w:r w:rsidR="00BA7D35">
        <w:t xml:space="preserve"> on ring structures</w:t>
      </w:r>
      <w:r w:rsidR="00904519">
        <w:t xml:space="preserve">, </w:t>
      </w:r>
      <w:r w:rsidR="00950FEB">
        <w:t>was</w:t>
      </w:r>
      <w:r w:rsidR="00992C87">
        <w:t xml:space="preserve"> found </w:t>
      </w:r>
      <w:r w:rsidR="00950FEB">
        <w:t>by</w:t>
      </w:r>
      <w:r w:rsidR="00992C87">
        <w:t xml:space="preserve"> hybridis</w:t>
      </w:r>
      <w:r w:rsidR="00950FEB">
        <w:t>ing</w:t>
      </w:r>
      <w:r w:rsidR="00992C87">
        <w:t xml:space="preserve"> </w:t>
      </w:r>
      <w:r w:rsidR="00904519">
        <w:t>wide kite network</w:t>
      </w:r>
      <w:r w:rsidR="00BF15E6">
        <w:t>s</w:t>
      </w:r>
      <w:r w:rsidR="00904519">
        <w:t xml:space="preserve"> with </w:t>
      </w:r>
      <w:r w:rsidR="00992C87">
        <w:t xml:space="preserve">a stacked autogyro. </w:t>
      </w:r>
    </w:p>
    <w:p w:rsidR="00342317" w:rsidRDefault="00342317" w:rsidP="000B58BA"/>
    <w:p w:rsidR="00970959" w:rsidRDefault="00970959" w:rsidP="000B58BA">
      <w:r>
        <w:t xml:space="preserve">The </w:t>
      </w:r>
      <w:r w:rsidR="00BA7D35">
        <w:t>kite-</w:t>
      </w:r>
      <w:r w:rsidR="00904519">
        <w:t>turbine</w:t>
      </w:r>
      <w:r>
        <w:t xml:space="preserve"> </w:t>
      </w:r>
      <w:r w:rsidR="003D2C67">
        <w:t>approximates</w:t>
      </w:r>
      <w:r>
        <w:t xml:space="preserve"> the </w:t>
      </w:r>
      <w:r w:rsidR="001549A6">
        <w:t xml:space="preserve">efficient wide </w:t>
      </w:r>
      <w:r w:rsidR="00904519">
        <w:t xml:space="preserve">path </w:t>
      </w:r>
      <w:r w:rsidR="001549A6">
        <w:t xml:space="preserve">sweep </w:t>
      </w:r>
      <w:r w:rsidR="00BA7D35">
        <w:t xml:space="preserve">of wind </w:t>
      </w:r>
      <w:r w:rsidR="00342317">
        <w:t>turbine blade tip</w:t>
      </w:r>
      <w:r w:rsidR="00BA7D35">
        <w:t xml:space="preserve"> sets</w:t>
      </w:r>
      <w:r w:rsidR="002B5D60">
        <w:t xml:space="preserve"> but with the </w:t>
      </w:r>
      <w:r w:rsidR="003D2C67">
        <w:t xml:space="preserve">rotor </w:t>
      </w:r>
      <w:r w:rsidR="002B5D60">
        <w:t>top</w:t>
      </w:r>
      <w:r w:rsidR="003D2C67">
        <w:t xml:space="preserve"> </w:t>
      </w:r>
      <w:r w:rsidR="00342317">
        <w:t xml:space="preserve">tilted </w:t>
      </w:r>
      <w:r w:rsidR="002B5D60">
        <w:t xml:space="preserve">to </w:t>
      </w:r>
      <w:r w:rsidR="00342317">
        <w:t>wind</w:t>
      </w:r>
      <w:r w:rsidR="002B5D60">
        <w:t>ward like an autogyro. The</w:t>
      </w:r>
      <w:r w:rsidR="00342317">
        <w:t xml:space="preserve"> autogyro </w:t>
      </w:r>
      <w:r w:rsidR="00BA7D35">
        <w:t>lift</w:t>
      </w:r>
      <w:r w:rsidR="00BF15E6">
        <w:t xml:space="preserve"> </w:t>
      </w:r>
      <w:r w:rsidR="002B5D60">
        <w:t>mitigates the</w:t>
      </w:r>
      <w:r w:rsidR="00BF15E6">
        <w:t xml:space="preserve"> need </w:t>
      </w:r>
      <w:r w:rsidR="002B5D60">
        <w:t xml:space="preserve">for a </w:t>
      </w:r>
      <w:r w:rsidR="00BF15E6">
        <w:t>supporting tower architecture.</w:t>
      </w:r>
      <w:r w:rsidR="003D2C67">
        <w:t xml:space="preserve"> This rotor type can also </w:t>
      </w:r>
      <w:r w:rsidR="00342317">
        <w:t xml:space="preserve">exploit the scaling benefits of </w:t>
      </w:r>
      <w:r w:rsidR="00BF15E6">
        <w:t xml:space="preserve">tensile </w:t>
      </w:r>
      <w:r w:rsidR="00342317">
        <w:t>kite stack</w:t>
      </w:r>
      <w:r w:rsidR="003D2C67">
        <w:t>ing</w:t>
      </w:r>
      <w:r w:rsidR="00342317">
        <w:t>.</w:t>
      </w:r>
    </w:p>
    <w:p w:rsidR="00981A3D" w:rsidRDefault="00981A3D" w:rsidP="000B58BA"/>
    <w:p w:rsidR="00342317" w:rsidRDefault="00342317" w:rsidP="00342317">
      <w:r>
        <w:t>Tensile Rotary Power Transmission (TRPT) has been investigated and described by Oliver Tulloch at University of Strathclyde</w:t>
      </w:r>
      <w:r w:rsidR="000B0A1B">
        <w:t xml:space="preserve"> [3]</w:t>
      </w:r>
      <w:r>
        <w:t>. TRPT is the transmission of torque to ground over tensile lines, which are held apart by rigid material. Models of kite turbine networks, capable of working without rigid ring material, have been developed.</w:t>
      </w:r>
      <w:r w:rsidR="00785AA7">
        <w:t xml:space="preserve"> </w:t>
      </w:r>
      <w:r w:rsidR="00EC71E3">
        <w:t xml:space="preserve">[4] </w:t>
      </w:r>
      <w:r w:rsidR="00785AA7">
        <w:t>The kite turbines tested use TRPT through the kite rings and a pure TRPT shaft section between the lower end of the kite-turbine and the ground station.</w:t>
      </w:r>
    </w:p>
    <w:p w:rsidR="001E5260" w:rsidRDefault="001E5260" w:rsidP="000B58BA"/>
    <w:p w:rsidR="00981A3D" w:rsidRDefault="00342317" w:rsidP="000B58BA">
      <w:r>
        <w:t>On small</w:t>
      </w:r>
      <w:r w:rsidR="00624CFA">
        <w:t>,</w:t>
      </w:r>
      <w:r>
        <w:t xml:space="preserve"> simple</w:t>
      </w:r>
      <w:r w:rsidR="00624CFA">
        <w:t>-</w:t>
      </w:r>
      <w:r>
        <w:t xml:space="preserve">blade </w:t>
      </w:r>
      <w:r w:rsidR="00BA7D35">
        <w:t>k</w:t>
      </w:r>
      <w:r w:rsidR="00624CFA">
        <w:t>ite-t</w:t>
      </w:r>
      <w:r w:rsidR="00792AAE">
        <w:t>urbine</w:t>
      </w:r>
      <w:r w:rsidR="00624CFA">
        <w:t xml:space="preserve">s, </w:t>
      </w:r>
      <w:r w:rsidR="001E5260">
        <w:t xml:space="preserve">a lift kite, (as commonly used for kite aerial photography) is first deployed and then used to improve the </w:t>
      </w:r>
      <w:r w:rsidR="00792AAE">
        <w:t>lift</w:t>
      </w:r>
      <w:r>
        <w:t xml:space="preserve">, </w:t>
      </w:r>
      <w:r w:rsidR="001E5260">
        <w:t xml:space="preserve">turbine </w:t>
      </w:r>
      <w:r>
        <w:t>deployment</w:t>
      </w:r>
      <w:r w:rsidR="00792AAE">
        <w:t xml:space="preserve"> and line tension </w:t>
      </w:r>
      <w:r>
        <w:t>(and thus transmission efficiency</w:t>
      </w:r>
      <w:r w:rsidR="001E5260">
        <w:t>.</w:t>
      </w:r>
      <w:r>
        <w:t xml:space="preserve">) </w:t>
      </w:r>
      <w:r w:rsidR="001E5260">
        <w:t>A back-line is also connected to the lifti</w:t>
      </w:r>
      <w:r w:rsidR="00BD05C2">
        <w:t>ng kite line, above the turbine. T</w:t>
      </w:r>
      <w:r w:rsidR="001E5260">
        <w:t xml:space="preserve">he backline helps deployment, turbine positioning, recovery and safety. </w:t>
      </w:r>
      <w:r w:rsidR="00624CFA">
        <w:t>Network forms, which exploit multiple l</w:t>
      </w:r>
      <w:r w:rsidR="00981A3D">
        <w:t>ift kite</w:t>
      </w:r>
      <w:r w:rsidR="00624CFA">
        <w:t>s, for stabil</w:t>
      </w:r>
      <w:r w:rsidR="00981A3D">
        <w:t>ity</w:t>
      </w:r>
      <w:r w:rsidR="00624CFA">
        <w:t xml:space="preserve"> and deployment density</w:t>
      </w:r>
      <w:r w:rsidR="00981A3D">
        <w:t xml:space="preserve"> ha</w:t>
      </w:r>
      <w:r w:rsidR="00624CFA">
        <w:t>ve</w:t>
      </w:r>
      <w:r w:rsidR="00981A3D">
        <w:t xml:space="preserve"> been modelled and tested</w:t>
      </w:r>
      <w:proofErr w:type="gramStart"/>
      <w:r w:rsidR="00981A3D">
        <w:t>.</w:t>
      </w:r>
      <w:r w:rsidR="00B145C4">
        <w:t>[</w:t>
      </w:r>
      <w:proofErr w:type="gramEnd"/>
      <w:r w:rsidR="00B145C4">
        <w:t>4]</w:t>
      </w:r>
      <w:r w:rsidR="001E5260">
        <w:t xml:space="preserve"> </w:t>
      </w:r>
    </w:p>
    <w:p w:rsidR="005B4752" w:rsidRDefault="005B4752" w:rsidP="000B58BA"/>
    <w:p w:rsidR="00785AA7" w:rsidRDefault="00785AA7" w:rsidP="000B58BA">
      <w:r>
        <w:t>Various</w:t>
      </w:r>
      <w:r w:rsidR="00126006">
        <w:t xml:space="preserve"> </w:t>
      </w:r>
      <w:r>
        <w:t>ground-stations have been successfully tested. The ground station can be as simple as a</w:t>
      </w:r>
      <w:r w:rsidR="005C26CC">
        <w:t>n electric b</w:t>
      </w:r>
      <w:r>
        <w:t>ike wheel</w:t>
      </w:r>
      <w:r w:rsidR="005C26CC">
        <w:t xml:space="preserve"> attached to a tilted post, </w:t>
      </w:r>
      <w:r>
        <w:t xml:space="preserve">with tethers radially attached </w:t>
      </w:r>
      <w:r w:rsidR="005C26CC">
        <w:t>on</w:t>
      </w:r>
      <w:r>
        <w:t xml:space="preserve"> the rim. </w:t>
      </w:r>
      <w:r w:rsidR="00973924">
        <w:t>C</w:t>
      </w:r>
      <w:r w:rsidR="005C26CC">
        <w:t>ontrol of the tor</w:t>
      </w:r>
      <w:r w:rsidR="00973924">
        <w:t>que on the Power-</w:t>
      </w:r>
      <w:r w:rsidR="005C26CC">
        <w:t>Take</w:t>
      </w:r>
      <w:r w:rsidR="00973924">
        <w:t>-</w:t>
      </w:r>
      <w:r w:rsidR="005C26CC">
        <w:t xml:space="preserve">Off wheel can be safely regulated according to </w:t>
      </w:r>
      <w:r w:rsidR="00BD05C2">
        <w:t>overall</w:t>
      </w:r>
      <w:r w:rsidR="005C26CC">
        <w:t xml:space="preserve"> line tension. This avoids the possibility of crushing the TRPT with torsion.</w:t>
      </w:r>
    </w:p>
    <w:p w:rsidR="00973924" w:rsidRDefault="00973924" w:rsidP="000B58BA"/>
    <w:p w:rsidR="00973924" w:rsidRDefault="00BD05C2" w:rsidP="000B58BA">
      <w:r>
        <w:t>C</w:t>
      </w:r>
      <w:r w:rsidR="00973924">
        <w:t>oncept designs and test results of systems &lt;1kW have been openly published</w:t>
      </w:r>
      <w:proofErr w:type="gramStart"/>
      <w:r w:rsidR="00973924">
        <w:t>.</w:t>
      </w:r>
      <w:r w:rsidR="00B145C4">
        <w:t>[</w:t>
      </w:r>
      <w:proofErr w:type="gramEnd"/>
      <w:r w:rsidR="00B145C4">
        <w:t>2]</w:t>
      </w:r>
    </w:p>
    <w:p w:rsidR="00146E70" w:rsidRPr="000B58BA" w:rsidRDefault="00146E70" w:rsidP="000B58BA"/>
    <w:p w:rsidR="00825E94" w:rsidRDefault="00825E94" w:rsidP="00825E94">
      <w:pPr>
        <w:pStyle w:val="Section"/>
        <w:rPr>
          <w:rFonts w:ascii="Arial" w:hAnsi="Arial" w:cs="Arial"/>
        </w:rPr>
      </w:pPr>
      <w:r w:rsidRPr="00D7132A">
        <w:rPr>
          <w:rFonts w:ascii="Arial" w:hAnsi="Arial" w:cs="Arial"/>
        </w:rPr>
        <w:t>Results</w:t>
      </w:r>
    </w:p>
    <w:p w:rsidR="00A41F45" w:rsidRDefault="00B145C4" w:rsidP="00A41F45">
      <w:r>
        <w:t>Autogyro</w:t>
      </w:r>
      <w:r w:rsidR="00146E70">
        <w:t xml:space="preserve"> </w:t>
      </w:r>
      <w:r w:rsidR="00282613">
        <w:t xml:space="preserve">kite-turbines </w:t>
      </w:r>
      <w:r w:rsidR="00626F07">
        <w:t xml:space="preserve">can be flown to generate </w:t>
      </w:r>
      <w:r w:rsidR="00450E59">
        <w:t xml:space="preserve">power at a ground station </w:t>
      </w:r>
      <w:r w:rsidR="00626F07">
        <w:t xml:space="preserve">without using any </w:t>
      </w:r>
      <w:r w:rsidR="00973924">
        <w:t xml:space="preserve">flight </w:t>
      </w:r>
      <w:r w:rsidR="00626F07">
        <w:t>control system.</w:t>
      </w:r>
      <w:r w:rsidR="00146E70">
        <w:t xml:space="preserve"> </w:t>
      </w:r>
      <w:r w:rsidR="00360779">
        <w:t xml:space="preserve">A </w:t>
      </w:r>
      <w:r w:rsidR="004D59F6">
        <w:t>single ring kite-</w:t>
      </w:r>
      <w:r w:rsidR="00360779">
        <w:t>turbine,</w:t>
      </w:r>
      <w:r w:rsidR="006925A7">
        <w:t xml:space="preserve"> using 3x NACA4412 20cm chord</w:t>
      </w:r>
      <w:r w:rsidR="00360779">
        <w:t xml:space="preserve"> </w:t>
      </w:r>
      <w:r w:rsidR="006925A7">
        <w:t xml:space="preserve">1m span foam blades, a </w:t>
      </w:r>
      <w:r w:rsidR="00360779">
        <w:t>lifter</w:t>
      </w:r>
      <w:r w:rsidR="006925A7">
        <w:t xml:space="preserve"> kite</w:t>
      </w:r>
      <w:r w:rsidR="00360779">
        <w:t xml:space="preserve"> &amp; TRPT </w:t>
      </w:r>
      <w:r w:rsidR="006925A7">
        <w:t xml:space="preserve">sections, </w:t>
      </w:r>
      <w:r w:rsidR="00360779">
        <w:t>with total airborne mass &lt;2kg</w:t>
      </w:r>
      <w:r w:rsidR="00450E59">
        <w:t xml:space="preserve">, </w:t>
      </w:r>
      <w:r w:rsidR="00360779">
        <w:t xml:space="preserve">can </w:t>
      </w:r>
      <w:r w:rsidR="004D59F6">
        <w:t xml:space="preserve">output 1.5kW in 10m/s wind. </w:t>
      </w:r>
    </w:p>
    <w:p w:rsidR="002E08C0" w:rsidRDefault="00A41F45" w:rsidP="00992C87">
      <w:r>
        <w:t xml:space="preserve">Kite-turbine efficiency </w:t>
      </w:r>
      <w:r w:rsidR="002E08C0">
        <w:t xml:space="preserve">can </w:t>
      </w:r>
      <w:r>
        <w:t>improve with stacking</w:t>
      </w:r>
      <w:r w:rsidR="006925A7">
        <w:t xml:space="preserve">. Each additional </w:t>
      </w:r>
      <w:r w:rsidR="002E08C0">
        <w:t xml:space="preserve">stacked </w:t>
      </w:r>
      <w:r w:rsidR="006925A7">
        <w:t>ring of kites</w:t>
      </w:r>
      <w:r w:rsidR="002E08C0">
        <w:t>,</w:t>
      </w:r>
      <w:r w:rsidR="006925A7">
        <w:t xml:space="preserve"> contributes </w:t>
      </w:r>
      <w:r w:rsidR="00C67ADE">
        <w:t xml:space="preserve">only </w:t>
      </w:r>
      <w:r w:rsidR="002E08C0">
        <w:t>a short se</w:t>
      </w:r>
      <w:r w:rsidR="00C67ADE">
        <w:t>t</w:t>
      </w:r>
      <w:r w:rsidR="002E08C0">
        <w:t xml:space="preserve"> of additional line</w:t>
      </w:r>
      <w:r w:rsidR="00C67ADE">
        <w:t>s</w:t>
      </w:r>
      <w:r w:rsidR="002E08C0">
        <w:t>, hence,</w:t>
      </w:r>
      <w:r>
        <w:t xml:space="preserve"> less </w:t>
      </w:r>
      <w:r w:rsidR="00C67ADE">
        <w:t xml:space="preserve">total </w:t>
      </w:r>
      <w:r>
        <w:t>line drag per blade swep</w:t>
      </w:r>
      <w:r w:rsidR="00C67ADE">
        <w:t>t</w:t>
      </w:r>
      <w:r>
        <w:t xml:space="preserve"> area</w:t>
      </w:r>
      <w:r w:rsidR="00C67ADE">
        <w:t xml:space="preserve"> in the turbine</w:t>
      </w:r>
      <w:r>
        <w:t>.</w:t>
      </w:r>
      <w:r w:rsidR="002E08C0">
        <w:t xml:space="preserve"> </w:t>
      </w:r>
    </w:p>
    <w:p w:rsidR="0015671A" w:rsidRDefault="00A41F45" w:rsidP="00992C87">
      <w:r>
        <w:t xml:space="preserve">The continuous annular blade sweep can be positioned, </w:t>
      </w:r>
      <w:r w:rsidR="00BD05C2">
        <w:t>using</w:t>
      </w:r>
      <w:r>
        <w:t xml:space="preserve"> the backline to maintain optimal </w:t>
      </w:r>
      <w:r w:rsidR="00BD05C2">
        <w:t>altitude for AWES</w:t>
      </w:r>
      <w:r>
        <w:t xml:space="preserve"> dynamic</w:t>
      </w:r>
      <w:r w:rsidR="00BD05C2">
        <w:t>s</w:t>
      </w:r>
      <w:r>
        <w:t xml:space="preserve"> in the kite wind window. Pulling the back-line around will yaw the turbine array so that it can be stalled and landed safely.</w:t>
      </w:r>
    </w:p>
    <w:p w:rsidR="00C67ADE" w:rsidRDefault="000225D6" w:rsidP="00992C87">
      <w:r>
        <w:t>A</w:t>
      </w:r>
      <w:r w:rsidR="00394597">
        <w:t xml:space="preserve">rrays </w:t>
      </w:r>
      <w:r>
        <w:t xml:space="preserve">of small wings </w:t>
      </w:r>
      <w:r w:rsidR="00343626">
        <w:t xml:space="preserve">in multi-layer, </w:t>
      </w:r>
      <w:proofErr w:type="spellStart"/>
      <w:r w:rsidR="00343626">
        <w:t>mulit</w:t>
      </w:r>
      <w:proofErr w:type="spellEnd"/>
      <w:r w:rsidR="00343626">
        <w:t xml:space="preserve">-kite topologies, </w:t>
      </w:r>
      <w:r w:rsidR="00394597">
        <w:t>reduce the mass &amp; performance scaling penalties associated with single wing AWES scaling</w:t>
      </w:r>
      <w:proofErr w:type="gramStart"/>
      <w:r w:rsidR="00394597">
        <w:t>.</w:t>
      </w:r>
      <w:r w:rsidR="00343626">
        <w:t>[</w:t>
      </w:r>
      <w:proofErr w:type="gramEnd"/>
      <w:r w:rsidR="00343626">
        <w:t>5]</w:t>
      </w:r>
      <w:r w:rsidR="009D5C69">
        <w:t xml:space="preserve"> </w:t>
      </w:r>
    </w:p>
    <w:p w:rsidR="00394597" w:rsidRDefault="00364E6A" w:rsidP="00992C87">
      <w:r>
        <w:t>Flying multiple kite blades</w:t>
      </w:r>
      <w:r w:rsidR="00A41F45">
        <w:t>,</w:t>
      </w:r>
      <w:r>
        <w:t xml:space="preserve"> connected </w:t>
      </w:r>
      <w:r w:rsidR="00A41F45">
        <w:t xml:space="preserve">radially, </w:t>
      </w:r>
      <w:r>
        <w:t xml:space="preserve">around </w:t>
      </w:r>
      <w:r w:rsidR="00A41F45">
        <w:t xml:space="preserve">a physical </w:t>
      </w:r>
      <w:r>
        <w:t>flight track gives a much smoother AWES power output than single</w:t>
      </w:r>
      <w:r w:rsidR="00572104">
        <w:t>-</w:t>
      </w:r>
      <w:r>
        <w:t xml:space="preserve">wing </w:t>
      </w:r>
      <w:r w:rsidR="00C67ADE">
        <w:t>airborne wind energy configuration</w:t>
      </w:r>
      <w:r w:rsidR="00572104">
        <w:t>s</w:t>
      </w:r>
      <w:r>
        <w:t>.</w:t>
      </w:r>
      <w:r w:rsidR="009D5C69">
        <w:t xml:space="preserve"> Stacking turbine rings</w:t>
      </w:r>
      <w:r>
        <w:t xml:space="preserve"> also</w:t>
      </w:r>
      <w:r w:rsidR="009D5C69">
        <w:t xml:space="preserve"> </w:t>
      </w:r>
      <w:r>
        <w:t xml:space="preserve">appears to </w:t>
      </w:r>
      <w:r w:rsidR="009D5C69">
        <w:t>smooth lateral vibration down the stack.</w:t>
      </w:r>
    </w:p>
    <w:p w:rsidR="00A41F45" w:rsidRDefault="00A41F45" w:rsidP="00992C87"/>
    <w:p w:rsidR="005B4752" w:rsidRDefault="00572104" w:rsidP="00992C87">
      <w:r>
        <w:lastRenderedPageBreak/>
        <w:t>A c</w:t>
      </w:r>
      <w:r w:rsidR="00666932">
        <w:t>omponent break</w:t>
      </w:r>
      <w:r>
        <w:t>,</w:t>
      </w:r>
      <w:r w:rsidR="00666932">
        <w:t xml:space="preserve"> </w:t>
      </w:r>
      <w:r>
        <w:t>on networked AWES</w:t>
      </w:r>
      <w:r w:rsidR="00666932">
        <w:t>, ha</w:t>
      </w:r>
      <w:r>
        <w:t>s</w:t>
      </w:r>
      <w:r w:rsidR="00666932">
        <w:t xml:space="preserve"> less severe consequences</w:t>
      </w:r>
      <w:r>
        <w:t>, than comparable component</w:t>
      </w:r>
      <w:r w:rsidR="00666932">
        <w:t xml:space="preserve"> </w:t>
      </w:r>
      <w:r>
        <w:t>breakage on single-</w:t>
      </w:r>
      <w:r w:rsidR="00666932">
        <w:t>line AWES. (Usually resulting in only deteriorated performance as compared to catastrophic failure.)</w:t>
      </w:r>
      <w:r w:rsidR="007A3799">
        <w:t xml:space="preserve"> </w:t>
      </w:r>
      <w:r w:rsidR="000225D6">
        <w:t>A</w:t>
      </w:r>
      <w:r w:rsidR="007A3799">
        <w:t xml:space="preserve"> simultaneous break of all </w:t>
      </w:r>
      <w:proofErr w:type="gramStart"/>
      <w:r w:rsidR="007A3799">
        <w:t>6</w:t>
      </w:r>
      <w:proofErr w:type="gramEnd"/>
      <w:r w:rsidR="007A3799">
        <w:t xml:space="preserve"> TRPT and 1 main lift lines result</w:t>
      </w:r>
      <w:r w:rsidR="000225D6">
        <w:t>ed</w:t>
      </w:r>
      <w:r w:rsidR="007A3799">
        <w:t xml:space="preserve"> in the turbine remaining airborne</w:t>
      </w:r>
      <w:r w:rsidR="00C14301">
        <w:t>, almost intact</w:t>
      </w:r>
      <w:r w:rsidR="007A3799">
        <w:t xml:space="preserve"> and recoverable, held by the backline and back anchor.</w:t>
      </w:r>
      <w:r w:rsidR="00150C31">
        <w:t xml:space="preserve"> The short lines between sections of networked AWES reduce lash-back risk. Short line sections also provide a platform to test the benefits of faired lines in AWES. </w:t>
      </w:r>
    </w:p>
    <w:p w:rsidR="007B5140" w:rsidRDefault="0015671A" w:rsidP="00992C87">
      <w:r>
        <w:t xml:space="preserve">Turbines using </w:t>
      </w:r>
      <w:r w:rsidR="00572104">
        <w:t xml:space="preserve">foam </w:t>
      </w:r>
      <w:r>
        <w:t>blades</w:t>
      </w:r>
      <w:r w:rsidR="002972D6">
        <w:t xml:space="preserve"> </w:t>
      </w:r>
      <w:proofErr w:type="spellStart"/>
      <w:r w:rsidR="002972D6">
        <w:t>Cp</w:t>
      </w:r>
      <w:proofErr w:type="spellEnd"/>
      <w:r w:rsidR="002972D6">
        <w:t xml:space="preserve"> = 0.1</w:t>
      </w:r>
      <w:r>
        <w:t xml:space="preserve"> </w:t>
      </w:r>
      <w:r w:rsidR="00572104">
        <w:t>produce</w:t>
      </w:r>
      <w:r w:rsidR="002972D6">
        <w:t xml:space="preserve"> </w:t>
      </w:r>
      <w:r w:rsidR="00572104">
        <w:t>twice as much power as ram-</w:t>
      </w:r>
      <w:r>
        <w:t>air blades</w:t>
      </w:r>
      <w:r w:rsidR="002972D6">
        <w:t xml:space="preserve"> </w:t>
      </w:r>
      <w:proofErr w:type="spellStart"/>
      <w:r w:rsidR="002972D6">
        <w:t>Cp</w:t>
      </w:r>
      <w:proofErr w:type="spellEnd"/>
      <w:r w:rsidR="002972D6">
        <w:t xml:space="preserve"> = 0.05.</w:t>
      </w:r>
      <w:r w:rsidR="00BE2F49">
        <w:t xml:space="preserve"> [8]</w:t>
      </w:r>
    </w:p>
    <w:p w:rsidR="00A41F45" w:rsidRDefault="00A41F45" w:rsidP="00992C87"/>
    <w:p w:rsidR="000566A9" w:rsidRDefault="002972D6" w:rsidP="00992C87">
      <w:r>
        <w:t xml:space="preserve">The pure </w:t>
      </w:r>
      <w:r w:rsidR="000566A9">
        <w:t xml:space="preserve">TRPT </w:t>
      </w:r>
      <w:r>
        <w:t>section on the lower part of the turbine</w:t>
      </w:r>
      <w:r w:rsidR="000566A9">
        <w:t xml:space="preserve"> </w:t>
      </w:r>
      <w:r>
        <w:t>will</w:t>
      </w:r>
      <w:r w:rsidR="000566A9">
        <w:t xml:space="preserve"> not have to scale in length as the turbine scales.</w:t>
      </w:r>
      <w:r w:rsidR="004D59F6">
        <w:t xml:space="preserve"> The TRPT only has to transmit </w:t>
      </w:r>
      <w:r w:rsidR="00C14301">
        <w:t xml:space="preserve">downward </w:t>
      </w:r>
      <w:r w:rsidR="004D59F6">
        <w:t>from the height of the first kite ring</w:t>
      </w:r>
      <w:r>
        <w:t>.</w:t>
      </w:r>
      <w:r w:rsidR="004D59F6">
        <w:t xml:space="preserve"> </w:t>
      </w:r>
      <w:r w:rsidR="00632E55">
        <w:t xml:space="preserve">The mass scaling of the pure TRPT compressive </w:t>
      </w:r>
      <w:r w:rsidR="00FB7BC7">
        <w:t>components</w:t>
      </w:r>
      <w:r w:rsidR="00632E55">
        <w:t xml:space="preserve"> is also mitigated by less need for rigidity while using multi line architectures, high lift </w:t>
      </w:r>
      <w:r w:rsidR="00C31110">
        <w:t>kite blades</w:t>
      </w:r>
      <w:r w:rsidR="00632E55">
        <w:t xml:space="preserve"> and </w:t>
      </w:r>
      <w:r w:rsidR="00C31110">
        <w:t>better beam construction.</w:t>
      </w:r>
      <w:r w:rsidR="00FB7BC7">
        <w:t xml:space="preserve"> [6]</w:t>
      </w:r>
    </w:p>
    <w:p w:rsidR="004D59F6" w:rsidRDefault="002972D6" w:rsidP="004D59F6">
      <w:r>
        <w:t>M</w:t>
      </w:r>
      <w:r w:rsidR="004D59F6">
        <w:t xml:space="preserve">ulti-line </w:t>
      </w:r>
      <w:r w:rsidR="00223664">
        <w:t xml:space="preserve">multi-kite </w:t>
      </w:r>
      <w:r w:rsidR="004D59F6">
        <w:t>rotary power extraction mitigates AWES line abrasion</w:t>
      </w:r>
      <w:r w:rsidR="00223664">
        <w:t>, kite control</w:t>
      </w:r>
      <w:r w:rsidR="004D59F6">
        <w:t xml:space="preserve"> and single point failure problems common to single line AWES designs. </w:t>
      </w:r>
      <w:r w:rsidR="00223664">
        <w:t>[</w:t>
      </w:r>
      <w:r w:rsidR="00FB7BC7">
        <w:t>7</w:t>
      </w:r>
      <w:r w:rsidR="00223664">
        <w:t>]</w:t>
      </w:r>
    </w:p>
    <w:p w:rsidR="004D59F6" w:rsidRDefault="005B4752" w:rsidP="00992C87">
      <w:r>
        <w:t xml:space="preserve">The cost of </w:t>
      </w:r>
      <w:r w:rsidR="00394597">
        <w:t xml:space="preserve">testing </w:t>
      </w:r>
      <w:r>
        <w:t>a series of prototypes</w:t>
      </w:r>
      <w:r w:rsidR="00394597">
        <w:t xml:space="preserve"> </w:t>
      </w:r>
      <w:r>
        <w:t xml:space="preserve">over seven years was </w:t>
      </w:r>
      <w:r w:rsidR="00394597">
        <w:t xml:space="preserve">within a </w:t>
      </w:r>
      <w:r>
        <w:t>househusband’s</w:t>
      </w:r>
      <w:r w:rsidR="00394597">
        <w:t xml:space="preserve"> budget. </w:t>
      </w:r>
    </w:p>
    <w:p w:rsidR="000566A9" w:rsidRPr="00992C87" w:rsidRDefault="00394597" w:rsidP="00992C87">
      <w:r>
        <w:t>Modelling suggests that a</w:t>
      </w:r>
      <w:r w:rsidR="000566A9">
        <w:t xml:space="preserve">ny number of kites can be added onto a given network profile as long as their flight dynamic keeps within the set which allows whole net inflation for the torque demanded. </w:t>
      </w:r>
    </w:p>
    <w:p w:rsidR="00825E94" w:rsidRDefault="00825E94" w:rsidP="00825E94">
      <w:pPr>
        <w:pStyle w:val="Section"/>
        <w:rPr>
          <w:rFonts w:ascii="Arial" w:hAnsi="Arial" w:cs="Arial"/>
        </w:rPr>
      </w:pPr>
      <w:r w:rsidRPr="00D7132A">
        <w:rPr>
          <w:rFonts w:ascii="Arial" w:hAnsi="Arial" w:cs="Arial"/>
        </w:rPr>
        <w:t>Conclusions</w:t>
      </w:r>
    </w:p>
    <w:p w:rsidR="00046CC5" w:rsidRDefault="005B4752" w:rsidP="00046CC5">
      <w:r>
        <w:t xml:space="preserve">The potential scale </w:t>
      </w:r>
      <w:r w:rsidR="001A5928">
        <w:t>of</w:t>
      </w:r>
      <w:r>
        <w:t xml:space="preserve"> </w:t>
      </w:r>
      <w:r w:rsidR="001A5928">
        <w:t xml:space="preserve">a </w:t>
      </w:r>
      <w:r>
        <w:t xml:space="preserve">rotary kite network </w:t>
      </w:r>
      <w:r w:rsidR="001A5928">
        <w:t xml:space="preserve">AWES </w:t>
      </w:r>
      <w:r w:rsidR="00223664">
        <w:t>i</w:t>
      </w:r>
      <w:r>
        <w:t>s</w:t>
      </w:r>
      <w:r w:rsidR="001A5928">
        <w:t xml:space="preserve"> still</w:t>
      </w:r>
      <w:r>
        <w:t xml:space="preserve"> </w:t>
      </w:r>
      <w:r w:rsidR="001A5928">
        <w:t>unknown, but seems very large</w:t>
      </w:r>
      <w:r>
        <w:t>.</w:t>
      </w:r>
    </w:p>
    <w:p w:rsidR="00096263" w:rsidRDefault="001A5928" w:rsidP="00046CC5">
      <w:r>
        <w:t xml:space="preserve">Networked AWES </w:t>
      </w:r>
      <w:r w:rsidR="00096263">
        <w:t>forms provide scope for a large variety of further tests and design optimisations.</w:t>
      </w:r>
    </w:p>
    <w:p w:rsidR="00096263" w:rsidRDefault="00096263" w:rsidP="00046CC5">
      <w:r>
        <w:t>Safety, cost, performance and simplicity of AWES improve</w:t>
      </w:r>
      <w:r w:rsidR="001A5928">
        <w:t>d</w:t>
      </w:r>
      <w:r>
        <w:t xml:space="preserve"> by </w:t>
      </w:r>
      <w:r w:rsidR="00493CBA">
        <w:t xml:space="preserve">using </w:t>
      </w:r>
      <w:r>
        <w:t>networked kite power systems.</w:t>
      </w:r>
    </w:p>
    <w:p w:rsidR="00096263" w:rsidRPr="00046CC5" w:rsidRDefault="00096263" w:rsidP="00046CC5"/>
    <w:p w:rsidR="00825E94" w:rsidRPr="00D7132A" w:rsidRDefault="00825E94" w:rsidP="00825E94">
      <w:pPr>
        <w:pStyle w:val="Section"/>
        <w:rPr>
          <w:rFonts w:ascii="Arial" w:hAnsi="Arial" w:cs="Arial"/>
        </w:rPr>
      </w:pPr>
      <w:r w:rsidRPr="00D7132A">
        <w:rPr>
          <w:rFonts w:ascii="Arial" w:hAnsi="Arial" w:cs="Arial"/>
        </w:rPr>
        <w:t>References</w:t>
      </w:r>
    </w:p>
    <w:p w:rsidR="00FD1E43" w:rsidRPr="00C14301" w:rsidRDefault="00FD1E43" w:rsidP="00C14301">
      <w:r w:rsidRPr="00C14301">
        <w:t xml:space="preserve">[1] </w:t>
      </w:r>
      <w:r w:rsidR="00EC71E3" w:rsidRPr="00C14301">
        <w:tab/>
      </w:r>
      <w:r w:rsidRPr="00C14301">
        <w:t>Read, R.: Kite Networks for Harvesting Wind Energy. Airborne Wind Energy Advances in Technology Development and Research. Singapore: Springer, pp. 515-537 (2018). https://doi.org/10.1007/978-981-10-1947-0_21</w:t>
      </w:r>
    </w:p>
    <w:p w:rsidR="00AC0C6A" w:rsidRPr="00F10CE2" w:rsidRDefault="00AC0C6A" w:rsidP="00C14301">
      <w:r w:rsidRPr="00C14301">
        <w:t>[2]</w:t>
      </w:r>
      <w:r w:rsidRPr="00C14301">
        <w:tab/>
      </w:r>
      <w:hyperlink r:id="rId8" w:history="1">
        <w:r w:rsidR="000B0A1B" w:rsidRPr="00F10CE2">
          <w:rPr>
            <w:rStyle w:val="Hyperlink"/>
            <w:rFonts w:ascii="Arial" w:hAnsi="Arial" w:cs="Arial"/>
          </w:rPr>
          <w:t>http://windswept-and-interesting.co.uk/designs/</w:t>
        </w:r>
      </w:hyperlink>
    </w:p>
    <w:p w:rsidR="000B0A1B" w:rsidRPr="00C14301" w:rsidRDefault="000B0A1B" w:rsidP="00C14301">
      <w:r w:rsidRPr="00C14301">
        <w:t>[3]</w:t>
      </w:r>
      <w:r w:rsidRPr="00C14301">
        <w:tab/>
      </w:r>
      <w:r w:rsidR="00EC71E3" w:rsidRPr="00C14301">
        <w:t xml:space="preserve">Oliver Tulloch: </w:t>
      </w:r>
      <w:proofErr w:type="spellStart"/>
      <w:r w:rsidRPr="00C14301">
        <w:t>Modeling</w:t>
      </w:r>
      <w:proofErr w:type="spellEnd"/>
      <w:r w:rsidRPr="00C14301">
        <w:t xml:space="preserve"> Studies on Tensile Rotary Power Transmission for Airborne Wind Energy Systems, </w:t>
      </w:r>
      <w:r w:rsidRPr="00C14301">
        <w:rPr>
          <w:rStyle w:val="Strong"/>
          <w:rFonts w:ascii="Helvetica" w:hAnsi="Helvetica" w:cs="Helvetica"/>
          <w:b w:val="0"/>
          <w:color w:val="333333"/>
          <w:sz w:val="20"/>
          <w:shd w:val="clear" w:color="auto" w:fill="FFFFFF"/>
        </w:rPr>
        <w:t>AWEC2019, 15-16 October, Glasgow, United Kingdom</w:t>
      </w:r>
      <w:r w:rsidRPr="00C14301">
        <w:rPr>
          <w:rFonts w:ascii="Helvetica" w:hAnsi="Helvetica" w:cs="Helvetica"/>
          <w:color w:val="333333"/>
          <w:sz w:val="20"/>
        </w:rPr>
        <w:br/>
      </w:r>
      <w:r w:rsidRPr="00C14301">
        <w:rPr>
          <w:rFonts w:ascii="Helvetica" w:hAnsi="Helvetica" w:cs="Helvetica"/>
          <w:color w:val="333333"/>
          <w:sz w:val="20"/>
          <w:shd w:val="clear" w:color="auto" w:fill="FFFFFF"/>
        </w:rPr>
        <w:t>Book of Abstracts,</w:t>
      </w:r>
      <w:r w:rsidR="00EC71E3" w:rsidRPr="00C14301">
        <w:t xml:space="preserve"> Page 159,</w:t>
      </w:r>
      <w:r w:rsidRPr="00C14301">
        <w:rPr>
          <w:rFonts w:ascii="Helvetica" w:hAnsi="Helvetica" w:cs="Helvetica"/>
          <w:color w:val="333333"/>
          <w:sz w:val="20"/>
          <w:shd w:val="clear" w:color="auto" w:fill="FFFFFF"/>
        </w:rPr>
        <w:t xml:space="preserve"> edited by Roland </w:t>
      </w:r>
      <w:proofErr w:type="spellStart"/>
      <w:r w:rsidRPr="00C14301">
        <w:rPr>
          <w:rFonts w:ascii="Helvetica" w:hAnsi="Helvetica" w:cs="Helvetica"/>
          <w:color w:val="333333"/>
          <w:sz w:val="20"/>
          <w:shd w:val="clear" w:color="auto" w:fill="FFFFFF"/>
        </w:rPr>
        <w:t>Schmehl</w:t>
      </w:r>
      <w:proofErr w:type="spellEnd"/>
      <w:r w:rsidRPr="00C14301">
        <w:rPr>
          <w:rFonts w:ascii="Helvetica" w:hAnsi="Helvetica" w:cs="Helvetica"/>
          <w:color w:val="333333"/>
          <w:sz w:val="20"/>
          <w:shd w:val="clear" w:color="auto" w:fill="FFFFFF"/>
        </w:rPr>
        <w:t>, Oliver Tulloch</w:t>
      </w:r>
      <w:r w:rsidR="00EC71E3" w:rsidRPr="00C14301">
        <w:rPr>
          <w:rFonts w:ascii="Helvetica" w:hAnsi="Helvetica" w:cs="Helvetica"/>
          <w:color w:val="333333"/>
          <w:sz w:val="20"/>
          <w:shd w:val="clear" w:color="auto" w:fill="FFFFFF"/>
        </w:rPr>
        <w:t>.</w:t>
      </w:r>
      <w:r w:rsidR="00EC71E3" w:rsidRPr="00C14301">
        <w:rPr>
          <w:rFonts w:ascii="Helvetica" w:hAnsi="Helvetica" w:cs="Helvetica"/>
          <w:color w:val="333333"/>
          <w:sz w:val="20"/>
        </w:rPr>
        <w:t xml:space="preserve"> </w:t>
      </w:r>
      <w:r w:rsidRPr="00C14301">
        <w:rPr>
          <w:rFonts w:ascii="Helvetica" w:hAnsi="Helvetica" w:cs="Helvetica"/>
          <w:color w:val="333333"/>
          <w:sz w:val="20"/>
        </w:rPr>
        <w:br/>
      </w:r>
      <w:r w:rsidRPr="00C14301">
        <w:rPr>
          <w:rFonts w:ascii="Helvetica" w:hAnsi="Helvetica" w:cs="Helvetica"/>
          <w:color w:val="333333"/>
          <w:sz w:val="20"/>
          <w:shd w:val="clear" w:color="auto" w:fill="FFFFFF"/>
        </w:rPr>
        <w:t>ISBN 978-94-6366-213-</w:t>
      </w:r>
      <w:proofErr w:type="gramStart"/>
      <w:r w:rsidRPr="00C14301">
        <w:rPr>
          <w:rFonts w:ascii="Helvetica" w:hAnsi="Helvetica" w:cs="Helvetica"/>
          <w:color w:val="333333"/>
          <w:sz w:val="20"/>
          <w:shd w:val="clear" w:color="auto" w:fill="FFFFFF"/>
        </w:rPr>
        <w:t>0  doi</w:t>
      </w:r>
      <w:proofErr w:type="gramEnd"/>
      <w:r w:rsidRPr="00C14301">
        <w:rPr>
          <w:rFonts w:ascii="Helvetica" w:hAnsi="Helvetica" w:cs="Helvetica"/>
          <w:color w:val="333333"/>
          <w:sz w:val="20"/>
          <w:shd w:val="clear" w:color="auto" w:fill="FFFFFF"/>
        </w:rPr>
        <w:t>:</w:t>
      </w:r>
      <w:hyperlink r:id="rId9" w:history="1">
        <w:r w:rsidRPr="00C14301">
          <w:rPr>
            <w:rStyle w:val="Hyperlink"/>
            <w:rFonts w:ascii="Helvetica" w:hAnsi="Helvetica" w:cs="Helvetica"/>
            <w:color w:val="002B41"/>
            <w:sz w:val="20"/>
            <w:shd w:val="clear" w:color="auto" w:fill="FFFFFF"/>
          </w:rPr>
          <w:t>10.4233/uuid:57fd203c-e069-11e9-9fcb-441ea15f7c9c</w:t>
        </w:r>
      </w:hyperlink>
      <w:r w:rsidRPr="00C14301">
        <w:t xml:space="preserve"> </w:t>
      </w:r>
      <w:r w:rsidRPr="00C14301">
        <w:rPr>
          <w:rFonts w:ascii="Helvetica" w:hAnsi="Helvetica" w:cs="Helvetica"/>
          <w:color w:val="333333"/>
          <w:sz w:val="20"/>
          <w:shd w:val="clear" w:color="auto" w:fill="FFFFFF"/>
        </w:rPr>
        <w:t>shortdoi:</w:t>
      </w:r>
      <w:hyperlink r:id="rId10" w:tgtFrame="_blank" w:history="1">
        <w:r w:rsidRPr="00C14301">
          <w:rPr>
            <w:rStyle w:val="Hyperlink"/>
            <w:rFonts w:ascii="Helvetica" w:hAnsi="Helvetica" w:cs="Helvetica"/>
            <w:color w:val="00A6D7"/>
            <w:sz w:val="20"/>
            <w:shd w:val="clear" w:color="auto" w:fill="FFFFFF"/>
          </w:rPr>
          <w:t>10/</w:t>
        </w:r>
        <w:proofErr w:type="spellStart"/>
        <w:r w:rsidRPr="00C14301">
          <w:rPr>
            <w:rStyle w:val="Hyperlink"/>
            <w:rFonts w:ascii="Helvetica" w:hAnsi="Helvetica" w:cs="Helvetica"/>
            <w:color w:val="00A6D7"/>
            <w:sz w:val="20"/>
            <w:shd w:val="clear" w:color="auto" w:fill="FFFFFF"/>
          </w:rPr>
          <w:t>dcjm</w:t>
        </w:r>
        <w:proofErr w:type="spellEnd"/>
      </w:hyperlink>
    </w:p>
    <w:p w:rsidR="00194353" w:rsidRPr="00C14301" w:rsidRDefault="00194353" w:rsidP="00C14301">
      <w:r w:rsidRPr="00C14301">
        <w:t>[4]</w:t>
      </w:r>
      <w:r w:rsidRPr="00C14301">
        <w:tab/>
        <w:t>Roderick Read: Practical Experimentation on Rotary Network AWES ,</w:t>
      </w:r>
      <w:r w:rsidRPr="00C14301">
        <w:rPr>
          <w:b/>
        </w:rPr>
        <w:t xml:space="preserve"> </w:t>
      </w:r>
      <w:r w:rsidRPr="00C14301">
        <w:rPr>
          <w:rStyle w:val="Strong"/>
          <w:rFonts w:ascii="Helvetica" w:hAnsi="Helvetica" w:cs="Helvetica"/>
          <w:b w:val="0"/>
          <w:color w:val="333333"/>
          <w:sz w:val="20"/>
          <w:shd w:val="clear" w:color="auto" w:fill="FFFFFF"/>
        </w:rPr>
        <w:t>AWEC2019, 15-16 October, Glasgow, United Kingdom</w:t>
      </w:r>
      <w:r w:rsidRPr="00F10CE2">
        <w:rPr>
          <w:rFonts w:ascii="Helvetica" w:hAnsi="Helvetica" w:cs="Helvetica"/>
          <w:color w:val="333333"/>
          <w:sz w:val="20"/>
        </w:rPr>
        <w:t xml:space="preserve"> </w:t>
      </w:r>
      <w:r w:rsidRPr="00F10CE2">
        <w:rPr>
          <w:rFonts w:ascii="Helvetica" w:hAnsi="Helvetica" w:cs="Helvetica"/>
          <w:color w:val="333333"/>
          <w:sz w:val="20"/>
          <w:shd w:val="clear" w:color="auto" w:fill="FFFFFF"/>
        </w:rPr>
        <w:t>Boo</w:t>
      </w:r>
      <w:r w:rsidRPr="00C14301">
        <w:rPr>
          <w:rFonts w:ascii="Helvetica" w:hAnsi="Helvetica" w:cs="Helvetica"/>
          <w:color w:val="333333"/>
          <w:sz w:val="20"/>
          <w:shd w:val="clear" w:color="auto" w:fill="FFFFFF"/>
        </w:rPr>
        <w:t>k of Abstracts,</w:t>
      </w:r>
      <w:r w:rsidRPr="00C14301">
        <w:t xml:space="preserve"> Page 59,</w:t>
      </w:r>
      <w:r w:rsidRPr="00C14301">
        <w:rPr>
          <w:rFonts w:ascii="Helvetica" w:hAnsi="Helvetica" w:cs="Helvetica"/>
          <w:color w:val="333333"/>
          <w:sz w:val="20"/>
          <w:shd w:val="clear" w:color="auto" w:fill="FFFFFF"/>
        </w:rPr>
        <w:t xml:space="preserve"> edited by Roland </w:t>
      </w:r>
      <w:proofErr w:type="spellStart"/>
      <w:r w:rsidRPr="00C14301">
        <w:rPr>
          <w:rFonts w:ascii="Helvetica" w:hAnsi="Helvetica" w:cs="Helvetica"/>
          <w:color w:val="333333"/>
          <w:sz w:val="20"/>
          <w:shd w:val="clear" w:color="auto" w:fill="FFFFFF"/>
        </w:rPr>
        <w:t>Schmehl</w:t>
      </w:r>
      <w:proofErr w:type="spellEnd"/>
      <w:r w:rsidRPr="00C14301">
        <w:rPr>
          <w:rFonts w:ascii="Helvetica" w:hAnsi="Helvetica" w:cs="Helvetica"/>
          <w:color w:val="333333"/>
          <w:sz w:val="20"/>
          <w:shd w:val="clear" w:color="auto" w:fill="FFFFFF"/>
        </w:rPr>
        <w:t>, Oliver Tulloch. ISBN 978-94-6366-213-</w:t>
      </w:r>
      <w:proofErr w:type="gramStart"/>
      <w:r w:rsidRPr="00C14301">
        <w:rPr>
          <w:rFonts w:ascii="Helvetica" w:hAnsi="Helvetica" w:cs="Helvetica"/>
          <w:color w:val="333333"/>
          <w:sz w:val="20"/>
          <w:shd w:val="clear" w:color="auto" w:fill="FFFFFF"/>
        </w:rPr>
        <w:t>0  doi</w:t>
      </w:r>
      <w:proofErr w:type="gramEnd"/>
      <w:r w:rsidRPr="00C14301">
        <w:rPr>
          <w:rFonts w:ascii="Helvetica" w:hAnsi="Helvetica" w:cs="Helvetica"/>
          <w:color w:val="333333"/>
          <w:sz w:val="20"/>
          <w:shd w:val="clear" w:color="auto" w:fill="FFFFFF"/>
        </w:rPr>
        <w:t>:</w:t>
      </w:r>
      <w:hyperlink r:id="rId11" w:history="1">
        <w:r w:rsidRPr="00C14301">
          <w:rPr>
            <w:rStyle w:val="Hyperlink"/>
            <w:rFonts w:ascii="Helvetica" w:hAnsi="Helvetica" w:cs="Helvetica"/>
            <w:color w:val="002B41"/>
            <w:sz w:val="20"/>
            <w:shd w:val="clear" w:color="auto" w:fill="FFFFFF"/>
          </w:rPr>
          <w:t>10.4233/uuid:57fd203c-e069-11e9-9fcb-441ea15f7c9c</w:t>
        </w:r>
      </w:hyperlink>
      <w:r w:rsidRPr="00C14301">
        <w:t xml:space="preserve"> </w:t>
      </w:r>
      <w:r w:rsidRPr="00C14301">
        <w:rPr>
          <w:rFonts w:ascii="Helvetica" w:hAnsi="Helvetica" w:cs="Helvetica"/>
          <w:color w:val="333333"/>
          <w:sz w:val="20"/>
          <w:shd w:val="clear" w:color="auto" w:fill="FFFFFF"/>
        </w:rPr>
        <w:t>shortdoi:</w:t>
      </w:r>
      <w:hyperlink r:id="rId12" w:tgtFrame="_blank" w:history="1">
        <w:r w:rsidRPr="00C14301">
          <w:rPr>
            <w:rStyle w:val="Hyperlink"/>
            <w:rFonts w:ascii="Helvetica" w:hAnsi="Helvetica" w:cs="Helvetica"/>
            <w:color w:val="00A6D7"/>
            <w:sz w:val="20"/>
            <w:shd w:val="clear" w:color="auto" w:fill="FFFFFF"/>
          </w:rPr>
          <w:t>10/</w:t>
        </w:r>
        <w:proofErr w:type="spellStart"/>
        <w:r w:rsidRPr="00C14301">
          <w:rPr>
            <w:rStyle w:val="Hyperlink"/>
            <w:rFonts w:ascii="Helvetica" w:hAnsi="Helvetica" w:cs="Helvetica"/>
            <w:color w:val="00A6D7"/>
            <w:sz w:val="20"/>
            <w:shd w:val="clear" w:color="auto" w:fill="FFFFFF"/>
          </w:rPr>
          <w:t>dcjm</w:t>
        </w:r>
        <w:proofErr w:type="spellEnd"/>
      </w:hyperlink>
    </w:p>
    <w:p w:rsidR="00343626" w:rsidRPr="00C14301" w:rsidRDefault="00343626" w:rsidP="00C14301">
      <w:r w:rsidRPr="00C14301">
        <w:t>[5]</w:t>
      </w:r>
      <w:r w:rsidRPr="00C14301">
        <w:tab/>
      </w:r>
      <w:proofErr w:type="spellStart"/>
      <w:r w:rsidRPr="00C14301">
        <w:t>Jochem</w:t>
      </w:r>
      <w:proofErr w:type="spellEnd"/>
      <w:r w:rsidRPr="00C14301">
        <w:t xml:space="preserve"> De </w:t>
      </w:r>
      <w:proofErr w:type="spellStart"/>
      <w:r w:rsidRPr="00C14301">
        <w:t>Schutter</w:t>
      </w:r>
      <w:proofErr w:type="spellEnd"/>
      <w:r w:rsidRPr="00C14301">
        <w:t xml:space="preserve">, Rachel Leuthold, </w:t>
      </w:r>
      <w:proofErr w:type="spellStart"/>
      <w:r w:rsidRPr="00C14301">
        <w:t>Thilo</w:t>
      </w:r>
      <w:proofErr w:type="spellEnd"/>
      <w:r w:rsidRPr="00C14301">
        <w:t xml:space="preserve"> </w:t>
      </w:r>
      <w:proofErr w:type="spellStart"/>
      <w:r w:rsidRPr="00C14301">
        <w:t>Bronnenmeyer</w:t>
      </w:r>
      <w:proofErr w:type="spellEnd"/>
      <w:r w:rsidRPr="00C14301">
        <w:t xml:space="preserve">, Reinhart Paelinck, Moritz Diehl: Towards a Modular Upscaling Strategy for Utility-Scale Airborne Wind Energy, </w:t>
      </w:r>
      <w:r w:rsidRPr="00F10CE2">
        <w:rPr>
          <w:rStyle w:val="Strong"/>
          <w:rFonts w:ascii="Helvetica" w:hAnsi="Helvetica" w:cs="Helvetica"/>
          <w:b w:val="0"/>
          <w:color w:val="333333"/>
          <w:sz w:val="20"/>
          <w:shd w:val="clear" w:color="auto" w:fill="FFFFFF"/>
        </w:rPr>
        <w:t>AWEC2019, 15-16 October, Glasgow, United Kingdom</w:t>
      </w:r>
      <w:r w:rsidR="00C67ADE" w:rsidRPr="00F10CE2">
        <w:rPr>
          <w:rStyle w:val="Strong"/>
          <w:rFonts w:ascii="Helvetica" w:hAnsi="Helvetica" w:cs="Helvetica"/>
          <w:b w:val="0"/>
          <w:color w:val="333333"/>
          <w:sz w:val="20"/>
          <w:shd w:val="clear" w:color="auto" w:fill="FFFFFF"/>
        </w:rPr>
        <w:t xml:space="preserve"> </w:t>
      </w:r>
      <w:r w:rsidRPr="00C14301">
        <w:rPr>
          <w:rFonts w:ascii="Helvetica" w:hAnsi="Helvetica" w:cs="Helvetica"/>
          <w:color w:val="333333"/>
          <w:sz w:val="20"/>
          <w:shd w:val="clear" w:color="auto" w:fill="FFFFFF"/>
        </w:rPr>
        <w:t>Book of Abstracts,</w:t>
      </w:r>
      <w:r w:rsidRPr="00C14301">
        <w:t xml:space="preserve"> Page 159,</w:t>
      </w:r>
      <w:r w:rsidRPr="00C14301">
        <w:rPr>
          <w:rFonts w:ascii="Helvetica" w:hAnsi="Helvetica" w:cs="Helvetica"/>
          <w:color w:val="333333"/>
          <w:sz w:val="20"/>
          <w:shd w:val="clear" w:color="auto" w:fill="FFFFFF"/>
        </w:rPr>
        <w:t xml:space="preserve"> edited by Roland </w:t>
      </w:r>
      <w:proofErr w:type="spellStart"/>
      <w:r w:rsidRPr="00C14301">
        <w:rPr>
          <w:rFonts w:ascii="Helvetica" w:hAnsi="Helvetica" w:cs="Helvetica"/>
          <w:color w:val="333333"/>
          <w:sz w:val="20"/>
          <w:shd w:val="clear" w:color="auto" w:fill="FFFFFF"/>
        </w:rPr>
        <w:t>Schmehl</w:t>
      </w:r>
      <w:proofErr w:type="spellEnd"/>
      <w:r w:rsidRPr="00C14301">
        <w:rPr>
          <w:rFonts w:ascii="Helvetica" w:hAnsi="Helvetica" w:cs="Helvetica"/>
          <w:color w:val="333333"/>
          <w:sz w:val="20"/>
          <w:shd w:val="clear" w:color="auto" w:fill="FFFFFF"/>
        </w:rPr>
        <w:t>, Oliver Tulloch.</w:t>
      </w:r>
      <w:r w:rsidRPr="00C14301">
        <w:rPr>
          <w:rFonts w:ascii="Helvetica" w:hAnsi="Helvetica" w:cs="Helvetica"/>
          <w:color w:val="333333"/>
          <w:sz w:val="20"/>
        </w:rPr>
        <w:t xml:space="preserve"> </w:t>
      </w:r>
      <w:r w:rsidRPr="00C14301">
        <w:rPr>
          <w:rFonts w:ascii="Helvetica" w:hAnsi="Helvetica" w:cs="Helvetica"/>
          <w:color w:val="333333"/>
          <w:sz w:val="20"/>
          <w:shd w:val="clear" w:color="auto" w:fill="FFFFFF"/>
        </w:rPr>
        <w:t>ISBN 978-94-6366-213-</w:t>
      </w:r>
      <w:proofErr w:type="gramStart"/>
      <w:r w:rsidRPr="00C14301">
        <w:rPr>
          <w:rFonts w:ascii="Helvetica" w:hAnsi="Helvetica" w:cs="Helvetica"/>
          <w:color w:val="333333"/>
          <w:sz w:val="20"/>
          <w:shd w:val="clear" w:color="auto" w:fill="FFFFFF"/>
        </w:rPr>
        <w:t>0  doi</w:t>
      </w:r>
      <w:proofErr w:type="gramEnd"/>
      <w:r w:rsidRPr="00C14301">
        <w:rPr>
          <w:rFonts w:ascii="Helvetica" w:hAnsi="Helvetica" w:cs="Helvetica"/>
          <w:color w:val="333333"/>
          <w:sz w:val="20"/>
          <w:shd w:val="clear" w:color="auto" w:fill="FFFFFF"/>
        </w:rPr>
        <w:t>:</w:t>
      </w:r>
      <w:hyperlink r:id="rId13" w:history="1">
        <w:r w:rsidRPr="00C14301">
          <w:rPr>
            <w:rStyle w:val="Hyperlink"/>
            <w:rFonts w:ascii="Helvetica" w:hAnsi="Helvetica" w:cs="Helvetica"/>
            <w:color w:val="002B41"/>
            <w:sz w:val="20"/>
            <w:shd w:val="clear" w:color="auto" w:fill="FFFFFF"/>
          </w:rPr>
          <w:t>10.4233/uuid:57fd203c-e069-11e9-9fcb-441ea15f7c9c</w:t>
        </w:r>
      </w:hyperlink>
      <w:r w:rsidRPr="00C14301">
        <w:t xml:space="preserve"> </w:t>
      </w:r>
      <w:r w:rsidRPr="00C14301">
        <w:rPr>
          <w:rFonts w:ascii="Helvetica" w:hAnsi="Helvetica" w:cs="Helvetica"/>
          <w:color w:val="333333"/>
          <w:sz w:val="20"/>
          <w:shd w:val="clear" w:color="auto" w:fill="FFFFFF"/>
        </w:rPr>
        <w:t>shortdoi:</w:t>
      </w:r>
      <w:hyperlink r:id="rId14" w:tgtFrame="_blank" w:history="1">
        <w:r w:rsidRPr="00C14301">
          <w:rPr>
            <w:rStyle w:val="Hyperlink"/>
            <w:rFonts w:ascii="Helvetica" w:hAnsi="Helvetica" w:cs="Helvetica"/>
            <w:color w:val="00A6D7"/>
            <w:sz w:val="20"/>
            <w:shd w:val="clear" w:color="auto" w:fill="FFFFFF"/>
          </w:rPr>
          <w:t>10/</w:t>
        </w:r>
        <w:proofErr w:type="spellStart"/>
        <w:r w:rsidRPr="00C14301">
          <w:rPr>
            <w:rStyle w:val="Hyperlink"/>
            <w:rFonts w:ascii="Helvetica" w:hAnsi="Helvetica" w:cs="Helvetica"/>
            <w:color w:val="00A6D7"/>
            <w:sz w:val="20"/>
            <w:shd w:val="clear" w:color="auto" w:fill="FFFFFF"/>
          </w:rPr>
          <w:t>dcjm</w:t>
        </w:r>
        <w:proofErr w:type="spellEnd"/>
      </w:hyperlink>
      <w:bookmarkStart w:id="0" w:name="_GoBack"/>
      <w:bookmarkEnd w:id="0"/>
    </w:p>
    <w:p w:rsidR="00FB7BC7" w:rsidRDefault="00FB7BC7" w:rsidP="00C14301">
      <w:r>
        <w:t>[6]</w:t>
      </w:r>
      <w:r>
        <w:tab/>
      </w:r>
      <w:hyperlink r:id="rId15" w:history="1">
        <w:r w:rsidRPr="002779F1">
          <w:rPr>
            <w:rStyle w:val="Hyperlink"/>
          </w:rPr>
          <w:t>https://forum.awesystems.info/t/medium-scales-for-torque-transfer-systems-onshore-and-offshore/</w:t>
        </w:r>
      </w:hyperlink>
    </w:p>
    <w:p w:rsidR="00FB7BC7" w:rsidRDefault="00FB7BC7" w:rsidP="00FB7BC7">
      <w:r w:rsidRPr="00C14301">
        <w:t>[</w:t>
      </w:r>
      <w:r>
        <w:t>7</w:t>
      </w:r>
      <w:r w:rsidRPr="00C14301">
        <w:t>]</w:t>
      </w:r>
      <w:r w:rsidRPr="00C14301">
        <w:tab/>
      </w:r>
      <w:hyperlink r:id="rId16" w:history="1">
        <w:r w:rsidRPr="002779F1">
          <w:rPr>
            <w:rStyle w:val="Hyperlink"/>
          </w:rPr>
          <w:t>https://kitepower.nl/wp-content/uploads/2019-05-30_tether_failure_information.pdf</w:t>
        </w:r>
      </w:hyperlink>
    </w:p>
    <w:p w:rsidR="00BE2F49" w:rsidRDefault="00BE2F49" w:rsidP="00BE2F49">
      <w:r>
        <w:t>[8]</w:t>
      </w:r>
      <w:r>
        <w:tab/>
      </w:r>
      <w:r>
        <w:t>Oliver Tulloch</w:t>
      </w:r>
      <w:r>
        <w:t xml:space="preserve">: </w:t>
      </w:r>
      <w:r>
        <w:t>Development of Safe and E</w:t>
      </w:r>
      <w:r>
        <w:rPr>
          <w:rFonts w:ascii="Cambria Math" w:hAnsi="Cambria Math" w:cs="Cambria Math"/>
        </w:rPr>
        <w:t>ﬃ</w:t>
      </w:r>
      <w:r>
        <w:t>cient Operation for an</w:t>
      </w:r>
      <w:r>
        <w:t xml:space="preserve"> </w:t>
      </w:r>
      <w:r>
        <w:t>Airborne Wind Energy (AWE) System - A Rotary Design</w:t>
      </w:r>
      <w:r>
        <w:t xml:space="preserve">, </w:t>
      </w:r>
      <w:r>
        <w:t>Second Year Review</w:t>
      </w:r>
    </w:p>
    <w:p w:rsidR="00BE2F49" w:rsidRDefault="00BE2F49" w:rsidP="00BE2F49"/>
    <w:p w:rsidR="00FB7BC7" w:rsidRPr="00D7132A" w:rsidRDefault="00FB7BC7" w:rsidP="00C14301"/>
    <w:p w:rsidR="00343626" w:rsidRPr="00D7132A" w:rsidRDefault="00343626" w:rsidP="00194353">
      <w:pPr>
        <w:pStyle w:val="BodytextIndented"/>
        <w:ind w:firstLine="0"/>
        <w:rPr>
          <w:rFonts w:ascii="Arial" w:hAnsi="Arial" w:cs="Arial"/>
          <w:lang w:val="en-GB"/>
        </w:rPr>
      </w:pPr>
    </w:p>
    <w:p w:rsidR="00C046AB" w:rsidRDefault="00C046AB"/>
    <w:sectPr w:rsidR="00C046AB">
      <w:headerReference w:type="default" r:id="rId17"/>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33" w:rsidRDefault="00370133">
      <w:r>
        <w:separator/>
      </w:r>
    </w:p>
  </w:endnote>
  <w:endnote w:type="continuationSeparator" w:id="0">
    <w:p w:rsidR="00370133" w:rsidRDefault="0037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33" w:rsidRDefault="00370133">
      <w:r>
        <w:separator/>
      </w:r>
    </w:p>
  </w:footnote>
  <w:footnote w:type="continuationSeparator" w:id="0">
    <w:p w:rsidR="00370133" w:rsidRDefault="0037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87" w:rsidRDefault="00370133"/>
  <w:p w:rsidR="009A0487" w:rsidRDefault="00370133"/>
  <w:p w:rsidR="009A0487" w:rsidRDefault="00370133"/>
  <w:p w:rsidR="009A0487" w:rsidRDefault="00370133"/>
  <w:p w:rsidR="009A0487" w:rsidRDefault="00370133"/>
  <w:p w:rsidR="009A0487" w:rsidRDefault="003701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4"/>
    <w:rsid w:val="000225D6"/>
    <w:rsid w:val="00032DA9"/>
    <w:rsid w:val="00046CC5"/>
    <w:rsid w:val="000566A9"/>
    <w:rsid w:val="000805EC"/>
    <w:rsid w:val="00096263"/>
    <w:rsid w:val="000B0A1B"/>
    <w:rsid w:val="000B3F67"/>
    <w:rsid w:val="000B58BA"/>
    <w:rsid w:val="001120F2"/>
    <w:rsid w:val="00126006"/>
    <w:rsid w:val="00146E70"/>
    <w:rsid w:val="00150C31"/>
    <w:rsid w:val="001549A6"/>
    <w:rsid w:val="0015671A"/>
    <w:rsid w:val="00184E20"/>
    <w:rsid w:val="00194353"/>
    <w:rsid w:val="001A5928"/>
    <w:rsid w:val="001E5260"/>
    <w:rsid w:val="00200A6A"/>
    <w:rsid w:val="00213735"/>
    <w:rsid w:val="002157BE"/>
    <w:rsid w:val="00223664"/>
    <w:rsid w:val="002673E0"/>
    <w:rsid w:val="00282613"/>
    <w:rsid w:val="002972D6"/>
    <w:rsid w:val="002B5D60"/>
    <w:rsid w:val="002E08C0"/>
    <w:rsid w:val="00342317"/>
    <w:rsid w:val="00343626"/>
    <w:rsid w:val="00360779"/>
    <w:rsid w:val="00361FEE"/>
    <w:rsid w:val="00364E6A"/>
    <w:rsid w:val="00370133"/>
    <w:rsid w:val="00394597"/>
    <w:rsid w:val="003D2C67"/>
    <w:rsid w:val="00425E1F"/>
    <w:rsid w:val="00450E59"/>
    <w:rsid w:val="00462939"/>
    <w:rsid w:val="00493CBA"/>
    <w:rsid w:val="00496030"/>
    <w:rsid w:val="004D10F2"/>
    <w:rsid w:val="004D59F6"/>
    <w:rsid w:val="005278B3"/>
    <w:rsid w:val="00572104"/>
    <w:rsid w:val="005B4752"/>
    <w:rsid w:val="005C26CC"/>
    <w:rsid w:val="00624CFA"/>
    <w:rsid w:val="00626F07"/>
    <w:rsid w:val="00632E55"/>
    <w:rsid w:val="00666932"/>
    <w:rsid w:val="006925A7"/>
    <w:rsid w:val="006B0413"/>
    <w:rsid w:val="00785AA7"/>
    <w:rsid w:val="00792AAE"/>
    <w:rsid w:val="00792CC3"/>
    <w:rsid w:val="007A3799"/>
    <w:rsid w:val="007A3FC9"/>
    <w:rsid w:val="007B5140"/>
    <w:rsid w:val="008125A4"/>
    <w:rsid w:val="00825E94"/>
    <w:rsid w:val="00835131"/>
    <w:rsid w:val="0084124B"/>
    <w:rsid w:val="00904519"/>
    <w:rsid w:val="00950FEB"/>
    <w:rsid w:val="0095184C"/>
    <w:rsid w:val="00970959"/>
    <w:rsid w:val="00973924"/>
    <w:rsid w:val="00981A3D"/>
    <w:rsid w:val="00992C87"/>
    <w:rsid w:val="009B2478"/>
    <w:rsid w:val="009B37A0"/>
    <w:rsid w:val="009B520C"/>
    <w:rsid w:val="009D5C69"/>
    <w:rsid w:val="00A10853"/>
    <w:rsid w:val="00A41F45"/>
    <w:rsid w:val="00A95706"/>
    <w:rsid w:val="00AC0C6A"/>
    <w:rsid w:val="00B145C4"/>
    <w:rsid w:val="00B15307"/>
    <w:rsid w:val="00B86FF8"/>
    <w:rsid w:val="00BA7D35"/>
    <w:rsid w:val="00BD05C2"/>
    <w:rsid w:val="00BE2F49"/>
    <w:rsid w:val="00BF15E6"/>
    <w:rsid w:val="00C005D1"/>
    <w:rsid w:val="00C046AB"/>
    <w:rsid w:val="00C14301"/>
    <w:rsid w:val="00C160A9"/>
    <w:rsid w:val="00C31110"/>
    <w:rsid w:val="00C67ADE"/>
    <w:rsid w:val="00D45161"/>
    <w:rsid w:val="00D6252E"/>
    <w:rsid w:val="00DE7BD6"/>
    <w:rsid w:val="00E25220"/>
    <w:rsid w:val="00E70372"/>
    <w:rsid w:val="00EA6C57"/>
    <w:rsid w:val="00EC71E3"/>
    <w:rsid w:val="00F10CE2"/>
    <w:rsid w:val="00FB7BC7"/>
    <w:rsid w:val="00FD1E43"/>
    <w:rsid w:val="00FD7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97E6C-5F02-4B62-AC38-5F3D6BC0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94"/>
    <w:pPr>
      <w:spacing w:after="0" w:line="240" w:lineRule="auto"/>
    </w:pPr>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Normal"/>
    <w:rsid w:val="00825E94"/>
    <w:pPr>
      <w:numPr>
        <w:ilvl w:val="2"/>
        <w:numId w:val="1"/>
      </w:numPr>
      <w:spacing w:before="240" w:after="0" w:line="240" w:lineRule="auto"/>
      <w:ind w:firstLine="0"/>
    </w:pPr>
    <w:rPr>
      <w:rFonts w:ascii="Times" w:eastAsia="Times New Roman" w:hAnsi="Times" w:cs="Times New Roman"/>
      <w:i/>
      <w:iCs/>
      <w:color w:val="000000"/>
      <w:lang w:val="en-GB"/>
    </w:rPr>
  </w:style>
  <w:style w:type="paragraph" w:customStyle="1" w:styleId="BodytextIndented">
    <w:name w:val="BodytextIndented"/>
    <w:basedOn w:val="Normal"/>
    <w:rsid w:val="00825E94"/>
    <w:pPr>
      <w:ind w:firstLine="284"/>
      <w:jc w:val="both"/>
    </w:pPr>
    <w:rPr>
      <w:iCs/>
      <w:color w:val="000000"/>
      <w:szCs w:val="22"/>
      <w:lang w:val="en-US"/>
    </w:rPr>
  </w:style>
  <w:style w:type="paragraph" w:customStyle="1" w:styleId="Section">
    <w:name w:val="Section"/>
    <w:next w:val="Normal"/>
    <w:rsid w:val="00825E94"/>
    <w:pPr>
      <w:numPr>
        <w:numId w:val="1"/>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Normal"/>
    <w:rsid w:val="00825E94"/>
    <w:pPr>
      <w:numPr>
        <w:ilvl w:val="1"/>
        <w:numId w:val="1"/>
      </w:numPr>
      <w:spacing w:before="240" w:after="0" w:line="240" w:lineRule="auto"/>
    </w:pPr>
    <w:rPr>
      <w:rFonts w:ascii="Times" w:eastAsia="Times New Roman" w:hAnsi="Times" w:cs="Times New Roman"/>
      <w:iCs/>
      <w:color w:val="000000"/>
      <w:lang w:val="en-GB"/>
    </w:rPr>
  </w:style>
  <w:style w:type="paragraph" w:customStyle="1" w:styleId="E-mail">
    <w:name w:val="E-mail"/>
    <w:next w:val="Abstract"/>
    <w:rsid w:val="00825E94"/>
    <w:pPr>
      <w:spacing w:after="240" w:line="240" w:lineRule="auto"/>
      <w:ind w:left="1418"/>
    </w:pPr>
    <w:rPr>
      <w:rFonts w:ascii="Times" w:eastAsia="Times New Roman" w:hAnsi="Times" w:cs="Times New Roman"/>
      <w:noProof/>
      <w:lang w:val="en-US"/>
    </w:rPr>
  </w:style>
  <w:style w:type="paragraph" w:customStyle="1" w:styleId="Abstract">
    <w:name w:val="Abstract"/>
    <w:next w:val="Section"/>
    <w:rsid w:val="00825E94"/>
    <w:pPr>
      <w:spacing w:after="454" w:line="240" w:lineRule="auto"/>
      <w:ind w:left="1418"/>
      <w:jc w:val="both"/>
    </w:pPr>
    <w:rPr>
      <w:rFonts w:ascii="Times" w:eastAsia="Times New Roman" w:hAnsi="Times" w:cs="Times New Roman"/>
      <w:color w:val="000000"/>
      <w:sz w:val="20"/>
      <w:szCs w:val="20"/>
      <w:lang w:val="en-GB"/>
    </w:rPr>
  </w:style>
  <w:style w:type="paragraph" w:styleId="Title">
    <w:name w:val="Title"/>
    <w:basedOn w:val="Normal"/>
    <w:next w:val="Authors"/>
    <w:link w:val="TitleChar"/>
    <w:qFormat/>
    <w:rsid w:val="00825E94"/>
    <w:pPr>
      <w:spacing w:before="1588" w:after="567"/>
    </w:pPr>
    <w:rPr>
      <w:b/>
      <w:sz w:val="34"/>
      <w:szCs w:val="34"/>
    </w:rPr>
  </w:style>
  <w:style w:type="character" w:customStyle="1" w:styleId="TitleChar">
    <w:name w:val="Title Char"/>
    <w:basedOn w:val="DefaultParagraphFont"/>
    <w:link w:val="Title"/>
    <w:rsid w:val="00825E94"/>
    <w:rPr>
      <w:rFonts w:ascii="Times" w:eastAsia="Times New Roman" w:hAnsi="Times" w:cs="Times New Roman"/>
      <w:b/>
      <w:sz w:val="34"/>
      <w:szCs w:val="34"/>
      <w:lang w:val="en-GB"/>
    </w:rPr>
  </w:style>
  <w:style w:type="paragraph" w:customStyle="1" w:styleId="Authors">
    <w:name w:val="Authors"/>
    <w:next w:val="Addresses"/>
    <w:rsid w:val="00825E94"/>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825E94"/>
    <w:pPr>
      <w:spacing w:after="240" w:line="240" w:lineRule="auto"/>
      <w:ind w:left="1418"/>
    </w:pPr>
    <w:rPr>
      <w:rFonts w:ascii="Times" w:eastAsia="Times New Roman" w:hAnsi="Times" w:cs="Times New Roman"/>
      <w:lang w:val="en-GB"/>
    </w:rPr>
  </w:style>
  <w:style w:type="character" w:styleId="Hyperlink">
    <w:name w:val="Hyperlink"/>
    <w:basedOn w:val="DefaultParagraphFont"/>
    <w:uiPriority w:val="99"/>
    <w:unhideWhenUsed/>
    <w:rsid w:val="000B0A1B"/>
    <w:rPr>
      <w:color w:val="0000FF" w:themeColor="hyperlink"/>
      <w:u w:val="single"/>
    </w:rPr>
  </w:style>
  <w:style w:type="character" w:styleId="Strong">
    <w:name w:val="Strong"/>
    <w:basedOn w:val="DefaultParagraphFont"/>
    <w:uiPriority w:val="22"/>
    <w:qFormat/>
    <w:rsid w:val="000B0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swept-and-interesting.co.uk/designs/" TargetMode="External"/><Relationship Id="rId13" Type="http://schemas.openxmlformats.org/officeDocument/2006/relationships/hyperlink" Target="http://doi.org/10.4233/uuid:57fd203c-e069-11e9-9fcb-441ea15f7c9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i.org/dcj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kitepower.nl/wp-content/uploads/2019-05-30_tether_failure_inform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4233/uuid:57fd203c-e069-11e9-9fcb-441ea15f7c9c" TargetMode="External"/><Relationship Id="rId5" Type="http://schemas.openxmlformats.org/officeDocument/2006/relationships/footnotes" Target="footnotes.xml"/><Relationship Id="rId15" Type="http://schemas.openxmlformats.org/officeDocument/2006/relationships/hyperlink" Target="https://forum.awesystems.info/t/medium-scales-for-torque-transfer-systems-onshore-and-offshore/" TargetMode="External"/><Relationship Id="rId10" Type="http://schemas.openxmlformats.org/officeDocument/2006/relationships/hyperlink" Target="http://doi.org/dcj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i.org/10.4233/uuid:57fd203c-e069-11e9-9fcb-441ea15f7c9c" TargetMode="External"/><Relationship Id="rId14" Type="http://schemas.openxmlformats.org/officeDocument/2006/relationships/hyperlink" Target="http://doi.org/dc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4756</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de Jong</dc:creator>
  <cp:lastModifiedBy>Roderick Read</cp:lastModifiedBy>
  <cp:revision>25</cp:revision>
  <dcterms:created xsi:type="dcterms:W3CDTF">2019-11-10T20:34:00Z</dcterms:created>
  <dcterms:modified xsi:type="dcterms:W3CDTF">2019-11-28T12:37:00Z</dcterms:modified>
</cp:coreProperties>
</file>